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851A6A2" w14:textId="67628B2E" w:rsidR="007A733B" w:rsidRPr="00AB5932" w:rsidRDefault="00BE6ED8" w:rsidP="004258E8">
      <w:pPr>
        <w:bidi/>
        <w:spacing w:line="276" w:lineRule="auto"/>
        <w:jc w:val="center"/>
        <w:rPr>
          <w:rFonts w:cs="B Nazanin"/>
          <w:b/>
          <w:bCs/>
          <w:color w:val="FF0000"/>
          <w:sz w:val="28"/>
          <w:szCs w:val="28"/>
          <w:rtl/>
        </w:rPr>
      </w:pPr>
      <w:r w:rsidRPr="00AB5932">
        <w:rPr>
          <w:rFonts w:cs="B Nazanin" w:hint="cs"/>
          <w:b/>
          <w:bCs/>
          <w:color w:val="FF0000"/>
          <w:sz w:val="28"/>
          <w:szCs w:val="28"/>
          <w:rtl/>
        </w:rPr>
        <w:t xml:space="preserve">روز جمعه هشتم مهر ماه </w:t>
      </w:r>
      <w:r w:rsidR="007A733B" w:rsidRPr="00AB5932">
        <w:rPr>
          <w:rFonts w:cs="B Nazanin" w:hint="cs"/>
          <w:b/>
          <w:bCs/>
          <w:color w:val="FF0000"/>
          <w:sz w:val="28"/>
          <w:szCs w:val="28"/>
          <w:rtl/>
        </w:rPr>
        <w:t xml:space="preserve">1401: روز </w:t>
      </w:r>
      <w:r w:rsidR="007A733B" w:rsidRPr="00AB5932">
        <w:rPr>
          <w:rFonts w:cs="B Nazanin"/>
          <w:b/>
          <w:bCs/>
          <w:color w:val="FF0000"/>
          <w:sz w:val="28"/>
          <w:szCs w:val="28"/>
          <w:rtl/>
        </w:rPr>
        <w:t>خانواده و جامعه دوستدار سالمند</w:t>
      </w:r>
    </w:p>
    <w:p w14:paraId="1D46DA32" w14:textId="3E54728C" w:rsidR="00A83495" w:rsidRPr="004258E8" w:rsidRDefault="00A83495" w:rsidP="004258E8">
      <w:pPr>
        <w:pStyle w:val="ListParagraph"/>
        <w:numPr>
          <w:ilvl w:val="0"/>
          <w:numId w:val="6"/>
        </w:numPr>
        <w:bidi/>
        <w:spacing w:line="276" w:lineRule="auto"/>
        <w:jc w:val="both"/>
        <w:rPr>
          <w:rFonts w:asciiTheme="minorBidi" w:eastAsia="Times New Roman" w:hAnsiTheme="minorBidi" w:cs="B Nazanin"/>
          <w:sz w:val="24"/>
          <w:szCs w:val="24"/>
          <w:rtl/>
          <w:lang w:bidi="fa-IR"/>
        </w:rPr>
      </w:pPr>
      <w:r w:rsidRPr="004258E8">
        <w:rPr>
          <w:rFonts w:asciiTheme="minorBidi" w:eastAsia="Times New Roman" w:hAnsiTheme="minorBidi" w:cs="B Nazanin" w:hint="cs"/>
          <w:sz w:val="24"/>
          <w:szCs w:val="24"/>
          <w:rtl/>
          <w:lang w:bidi="fa-IR"/>
        </w:rPr>
        <w:t xml:space="preserve">مفهوم یکپارچگی خانوادگی عبارت است از حس آرامش و رضایت </w:t>
      </w:r>
      <w:proofErr w:type="spellStart"/>
      <w:r w:rsidRPr="004258E8">
        <w:rPr>
          <w:rFonts w:asciiTheme="minorBidi" w:eastAsia="Times New Roman" w:hAnsiTheme="minorBidi" w:cs="B Nazanin" w:hint="cs"/>
          <w:sz w:val="24"/>
          <w:szCs w:val="24"/>
          <w:rtl/>
          <w:lang w:bidi="fa-IR"/>
        </w:rPr>
        <w:t>مندی</w:t>
      </w:r>
      <w:proofErr w:type="spellEnd"/>
      <w:r w:rsidRPr="004258E8">
        <w:rPr>
          <w:rFonts w:asciiTheme="minorBidi" w:eastAsia="Times New Roman" w:hAnsiTheme="minorBidi" w:cs="B Nazanin" w:hint="cs"/>
          <w:sz w:val="24"/>
          <w:szCs w:val="24"/>
          <w:rtl/>
          <w:lang w:bidi="fa-IR"/>
        </w:rPr>
        <w:t xml:space="preserve"> از روابط خانوادگی بر اساس قدردانی،  رضایت </w:t>
      </w:r>
      <w:proofErr w:type="spellStart"/>
      <w:r w:rsidRPr="004258E8">
        <w:rPr>
          <w:rFonts w:asciiTheme="minorBidi" w:eastAsia="Times New Roman" w:hAnsiTheme="minorBidi" w:cs="B Nazanin" w:hint="cs"/>
          <w:sz w:val="24"/>
          <w:szCs w:val="24"/>
          <w:rtl/>
          <w:lang w:bidi="fa-IR"/>
        </w:rPr>
        <w:t>مندی</w:t>
      </w:r>
      <w:proofErr w:type="spellEnd"/>
      <w:r w:rsidRPr="004258E8">
        <w:rPr>
          <w:rFonts w:asciiTheme="minorBidi" w:eastAsia="Times New Roman" w:hAnsiTheme="minorBidi" w:cs="B Nazanin" w:hint="cs"/>
          <w:sz w:val="24"/>
          <w:szCs w:val="24"/>
          <w:rtl/>
          <w:lang w:bidi="fa-IR"/>
        </w:rPr>
        <w:t xml:space="preserve"> از روابط خانوادگی در گذشته، حال و آینده، احساس نزدیکی عاطفی با اعضاء خانواده شامل چندین نسل، حتی اگر از نظر جغرافیایی از هم دور باشند و یا </w:t>
      </w:r>
      <w:proofErr w:type="spellStart"/>
      <w:r w:rsidRPr="004258E8">
        <w:rPr>
          <w:rFonts w:asciiTheme="minorBidi" w:eastAsia="Times New Roman" w:hAnsiTheme="minorBidi" w:cs="B Nazanin" w:hint="cs"/>
          <w:sz w:val="24"/>
          <w:szCs w:val="24"/>
          <w:rtl/>
          <w:lang w:bidi="fa-IR"/>
        </w:rPr>
        <w:t>تعارضی</w:t>
      </w:r>
      <w:proofErr w:type="spellEnd"/>
      <w:r w:rsidRPr="004258E8">
        <w:rPr>
          <w:rFonts w:asciiTheme="minorBidi" w:eastAsia="Times New Roman" w:hAnsiTheme="minorBidi" w:cs="B Nazanin" w:hint="cs"/>
          <w:sz w:val="24"/>
          <w:szCs w:val="24"/>
          <w:rtl/>
          <w:lang w:bidi="fa-IR"/>
        </w:rPr>
        <w:t xml:space="preserve"> را تجربه کرده باشند. سالمندان خانواده در چنین فضایی مورد قدردانی قرار می </w:t>
      </w:r>
      <w:bookmarkStart w:id="0" w:name="_GoBack"/>
      <w:bookmarkEnd w:id="0"/>
      <w:r w:rsidRPr="004258E8">
        <w:rPr>
          <w:rFonts w:asciiTheme="minorBidi" w:eastAsia="Times New Roman" w:hAnsiTheme="minorBidi" w:cs="B Nazanin" w:hint="cs"/>
          <w:sz w:val="24"/>
          <w:szCs w:val="24"/>
          <w:rtl/>
          <w:lang w:bidi="fa-IR"/>
        </w:rPr>
        <w:t xml:space="preserve">گیرند، احساس ارزشمندی و مفید بودن می کنند. </w:t>
      </w:r>
    </w:p>
    <w:p w14:paraId="422D637D" w14:textId="77777777" w:rsidR="00A83495" w:rsidRPr="004258E8" w:rsidRDefault="00A83495" w:rsidP="004258E8">
      <w:pPr>
        <w:pStyle w:val="ListParagraph"/>
        <w:numPr>
          <w:ilvl w:val="0"/>
          <w:numId w:val="6"/>
        </w:numPr>
        <w:bidi/>
        <w:spacing w:line="276" w:lineRule="auto"/>
        <w:jc w:val="both"/>
        <w:rPr>
          <w:rFonts w:asciiTheme="minorBidi" w:eastAsia="Times New Roman" w:hAnsiTheme="minorBidi" w:cs="B Nazanin"/>
          <w:sz w:val="24"/>
          <w:szCs w:val="24"/>
          <w:rtl/>
          <w:lang w:bidi="fa-IR"/>
        </w:rPr>
      </w:pPr>
      <w:r w:rsidRPr="004258E8">
        <w:rPr>
          <w:rFonts w:asciiTheme="minorBidi" w:eastAsia="Times New Roman" w:hAnsiTheme="minorBidi" w:cs="B Nazanin" w:hint="cs"/>
          <w:sz w:val="24"/>
          <w:szCs w:val="24"/>
          <w:rtl/>
          <w:lang w:bidi="fa-IR"/>
        </w:rPr>
        <w:t>یکپارچگی در خانواده مستلزم احساس دو جانبه تعهد طولانی مدت در روابط خانوادگی و بازسازی آن به هنگام گذار از دوره های مختلف زندگی است. فرزندان مسئولیت کمک به والدین سالمند و مراقبت از آنها را می پذیرند و والدین متقابلاً  حمایت آنان را می پذیرند.</w:t>
      </w:r>
    </w:p>
    <w:p w14:paraId="624E9C82" w14:textId="77777777" w:rsidR="00A83495" w:rsidRPr="004258E8" w:rsidRDefault="00A83495" w:rsidP="004258E8">
      <w:pPr>
        <w:pStyle w:val="ListParagraph"/>
        <w:numPr>
          <w:ilvl w:val="0"/>
          <w:numId w:val="6"/>
        </w:numPr>
        <w:bidi/>
        <w:spacing w:line="276" w:lineRule="auto"/>
        <w:jc w:val="both"/>
        <w:rPr>
          <w:rFonts w:asciiTheme="minorBidi" w:eastAsia="Times New Roman" w:hAnsiTheme="minorBidi" w:cs="B Nazanin"/>
          <w:sz w:val="24"/>
          <w:szCs w:val="24"/>
          <w:rtl/>
          <w:lang w:bidi="fa-IR"/>
        </w:rPr>
      </w:pPr>
      <w:r w:rsidRPr="004258E8">
        <w:rPr>
          <w:rFonts w:asciiTheme="minorBidi" w:eastAsia="Times New Roman" w:hAnsiTheme="minorBidi" w:cs="B Nazanin" w:hint="cs"/>
          <w:sz w:val="24"/>
          <w:szCs w:val="24"/>
          <w:rtl/>
          <w:lang w:bidi="fa-IR"/>
        </w:rPr>
        <w:t xml:space="preserve">در چنین بافتی روابط خانوادگی استمرار می یابند و به سمت بلوغ پیشرفت می کنند. این گذار بستگی به توانایی اعضاء خانواده در برقراری روابط بالغ- بالغ بین </w:t>
      </w:r>
      <w:proofErr w:type="spellStart"/>
      <w:r w:rsidRPr="004258E8">
        <w:rPr>
          <w:rFonts w:asciiTheme="minorBidi" w:eastAsia="Times New Roman" w:hAnsiTheme="minorBidi" w:cs="B Nazanin" w:hint="cs"/>
          <w:sz w:val="24"/>
          <w:szCs w:val="24"/>
          <w:rtl/>
          <w:lang w:bidi="fa-IR"/>
        </w:rPr>
        <w:t>والدینی</w:t>
      </w:r>
      <w:proofErr w:type="spellEnd"/>
      <w:r w:rsidRPr="004258E8">
        <w:rPr>
          <w:rFonts w:asciiTheme="minorBidi" w:eastAsia="Times New Roman" w:hAnsiTheme="minorBidi" w:cs="B Nazanin" w:hint="cs"/>
          <w:sz w:val="24"/>
          <w:szCs w:val="24"/>
          <w:rtl/>
          <w:lang w:bidi="fa-IR"/>
        </w:rPr>
        <w:t xml:space="preserve"> که در سنین سالمندی هستند  و فرزندان </w:t>
      </w:r>
      <w:proofErr w:type="spellStart"/>
      <w:r w:rsidRPr="004258E8">
        <w:rPr>
          <w:rFonts w:asciiTheme="minorBidi" w:eastAsia="Times New Roman" w:hAnsiTheme="minorBidi" w:cs="B Nazanin" w:hint="cs"/>
          <w:sz w:val="24"/>
          <w:szCs w:val="24"/>
          <w:rtl/>
          <w:lang w:bidi="fa-IR"/>
        </w:rPr>
        <w:t>بالغشان</w:t>
      </w:r>
      <w:proofErr w:type="spellEnd"/>
      <w:r w:rsidRPr="004258E8">
        <w:rPr>
          <w:rFonts w:asciiTheme="minorBidi" w:eastAsia="Times New Roman" w:hAnsiTheme="minorBidi" w:cs="B Nazanin" w:hint="cs"/>
          <w:sz w:val="24"/>
          <w:szCs w:val="24"/>
          <w:rtl/>
          <w:lang w:bidi="fa-IR"/>
        </w:rPr>
        <w:t xml:space="preserve"> دارد. در چنین فضایی حمایت دو جانبه صورت می گیرد و والدین در هنگام نیاز از درخواست کمک احساس تحقیر </w:t>
      </w:r>
      <w:proofErr w:type="spellStart"/>
      <w:r w:rsidRPr="004258E8">
        <w:rPr>
          <w:rFonts w:asciiTheme="minorBidi" w:eastAsia="Times New Roman" w:hAnsiTheme="minorBidi" w:cs="B Nazanin" w:hint="cs"/>
          <w:sz w:val="24"/>
          <w:szCs w:val="24"/>
          <w:rtl/>
          <w:lang w:bidi="fa-IR"/>
        </w:rPr>
        <w:t>نمی</w:t>
      </w:r>
      <w:proofErr w:type="spellEnd"/>
      <w:r w:rsidRPr="004258E8">
        <w:rPr>
          <w:rFonts w:asciiTheme="minorBidi" w:eastAsia="Times New Roman" w:hAnsiTheme="minorBidi" w:cs="B Nazanin" w:hint="cs"/>
          <w:sz w:val="24"/>
          <w:szCs w:val="24"/>
          <w:rtl/>
          <w:lang w:bidi="fa-IR"/>
        </w:rPr>
        <w:t xml:space="preserve"> کنند. </w:t>
      </w:r>
    </w:p>
    <w:p w14:paraId="7CD708DB" w14:textId="56D89762" w:rsidR="00A83495" w:rsidRPr="004258E8" w:rsidRDefault="00A83495" w:rsidP="004258E8">
      <w:pPr>
        <w:pStyle w:val="ListParagraph"/>
        <w:numPr>
          <w:ilvl w:val="0"/>
          <w:numId w:val="6"/>
        </w:numPr>
        <w:bidi/>
        <w:spacing w:line="276" w:lineRule="auto"/>
        <w:jc w:val="both"/>
        <w:rPr>
          <w:rFonts w:asciiTheme="minorBidi" w:eastAsia="Times New Roman" w:hAnsiTheme="minorBidi" w:cs="B Nazanin"/>
          <w:sz w:val="24"/>
          <w:szCs w:val="24"/>
          <w:rtl/>
          <w:lang w:bidi="fa-IR"/>
        </w:rPr>
      </w:pPr>
      <w:r w:rsidRPr="004258E8">
        <w:rPr>
          <w:rFonts w:asciiTheme="minorBidi" w:eastAsia="Times New Roman" w:hAnsiTheme="minorBidi" w:cs="B Nazanin" w:hint="cs"/>
          <w:sz w:val="24"/>
          <w:szCs w:val="24"/>
          <w:rtl/>
          <w:lang w:bidi="fa-IR"/>
        </w:rPr>
        <w:t>در غیر اینصورت و در صورت تداوم الگوی روابط گذشته بین اعضاء خانواده، بدون در نظر گرفتن تغییراتی که در نتیجه ی گذشت زمان خواه ناخواه در نقش</w:t>
      </w:r>
      <w:r w:rsidR="004258E8" w:rsidRPr="004258E8">
        <w:rPr>
          <w:rFonts w:asciiTheme="minorBidi" w:eastAsia="Times New Roman" w:hAnsiTheme="minorBidi" w:cs="B Nazanin" w:hint="cs"/>
          <w:sz w:val="24"/>
          <w:szCs w:val="24"/>
          <w:rtl/>
          <w:lang w:bidi="fa-IR"/>
        </w:rPr>
        <w:t xml:space="preserve"> ها و الگوی روابط رخ می دهد</w:t>
      </w:r>
      <w:r w:rsidRPr="004258E8">
        <w:rPr>
          <w:rFonts w:asciiTheme="minorBidi" w:eastAsia="Times New Roman" w:hAnsiTheme="minorBidi" w:cs="B Nazanin" w:hint="cs"/>
          <w:sz w:val="24"/>
          <w:szCs w:val="24"/>
          <w:rtl/>
          <w:lang w:bidi="fa-IR"/>
        </w:rPr>
        <w:t xml:space="preserve">، روابط دچار تعارض و گسست می شوند و پیوندهای افراد خانواده گسسته می شود. </w:t>
      </w:r>
    </w:p>
    <w:p w14:paraId="607BAD65" w14:textId="0029DF57" w:rsidR="00A83495" w:rsidRPr="004258E8" w:rsidRDefault="00A83495" w:rsidP="004258E8">
      <w:pPr>
        <w:pStyle w:val="ListParagraph"/>
        <w:numPr>
          <w:ilvl w:val="0"/>
          <w:numId w:val="6"/>
        </w:numPr>
        <w:bidi/>
        <w:spacing w:line="276" w:lineRule="auto"/>
        <w:jc w:val="both"/>
        <w:rPr>
          <w:rFonts w:asciiTheme="minorBidi" w:eastAsia="Times New Roman" w:hAnsiTheme="minorBidi" w:cs="B Nazanin"/>
          <w:sz w:val="24"/>
          <w:szCs w:val="24"/>
          <w:rtl/>
          <w:lang w:bidi="fa-IR"/>
        </w:rPr>
      </w:pPr>
      <w:r w:rsidRPr="004258E8">
        <w:rPr>
          <w:rFonts w:asciiTheme="minorBidi" w:eastAsia="Times New Roman" w:hAnsiTheme="minorBidi" w:cs="B Nazanin" w:hint="cs"/>
          <w:sz w:val="24"/>
          <w:szCs w:val="24"/>
          <w:rtl/>
          <w:lang w:bidi="fa-IR"/>
        </w:rPr>
        <w:t xml:space="preserve">سالمندان خانواده به خانواده ی خود که متشکل از چند نسل است حس تعلق دارند. آنان این احساس تعلق را از طریق بازگویی تاریخچه خانواده، به اشتراک گذاشتن علائق و ارزشها، و مشارکت در فعالیتها و مراسم خانوادگی حفظ می کند. این فرایند نوعی التفات و لطف به نسل جدید نیز محسوب می </w:t>
      </w:r>
      <w:r w:rsidR="004258E8" w:rsidRPr="004258E8">
        <w:rPr>
          <w:rFonts w:asciiTheme="minorBidi" w:eastAsia="Times New Roman" w:hAnsiTheme="minorBidi" w:cs="B Nazanin" w:hint="cs"/>
          <w:sz w:val="24"/>
          <w:szCs w:val="24"/>
          <w:rtl/>
          <w:lang w:bidi="fa-IR"/>
        </w:rPr>
        <w:t>شود و به نسل جدید هویت می بخشد.</w:t>
      </w:r>
      <w:r w:rsidRPr="004258E8">
        <w:rPr>
          <w:rFonts w:asciiTheme="minorBidi" w:eastAsia="Times New Roman" w:hAnsiTheme="minorBidi" w:cs="B Nazanin" w:hint="cs"/>
          <w:sz w:val="24"/>
          <w:szCs w:val="24"/>
          <w:rtl/>
          <w:lang w:bidi="fa-IR"/>
        </w:rPr>
        <w:t xml:space="preserve"> سالمندان در چنین فضایی احساس رضایت </w:t>
      </w:r>
      <w:proofErr w:type="spellStart"/>
      <w:r w:rsidRPr="004258E8">
        <w:rPr>
          <w:rFonts w:asciiTheme="minorBidi" w:eastAsia="Times New Roman" w:hAnsiTheme="minorBidi" w:cs="B Nazanin" w:hint="cs"/>
          <w:sz w:val="24"/>
          <w:szCs w:val="24"/>
          <w:rtl/>
          <w:lang w:bidi="fa-IR"/>
        </w:rPr>
        <w:t>مندی</w:t>
      </w:r>
      <w:proofErr w:type="spellEnd"/>
      <w:r w:rsidRPr="004258E8">
        <w:rPr>
          <w:rFonts w:asciiTheme="minorBidi" w:eastAsia="Times New Roman" w:hAnsiTheme="minorBidi" w:cs="B Nazanin" w:hint="cs"/>
          <w:sz w:val="24"/>
          <w:szCs w:val="24"/>
          <w:rtl/>
          <w:lang w:bidi="fa-IR"/>
        </w:rPr>
        <w:t xml:space="preserve"> می کنند، حس می کنند که وظیفه خود را به درستی انجام داده و در انتقال تجربیات به نسل آینده مشارکت داشته </w:t>
      </w:r>
      <w:proofErr w:type="spellStart"/>
      <w:r w:rsidRPr="004258E8">
        <w:rPr>
          <w:rFonts w:asciiTheme="minorBidi" w:eastAsia="Times New Roman" w:hAnsiTheme="minorBidi" w:cs="B Nazanin" w:hint="cs"/>
          <w:sz w:val="24"/>
          <w:szCs w:val="24"/>
          <w:rtl/>
          <w:lang w:bidi="fa-IR"/>
        </w:rPr>
        <w:t>اند</w:t>
      </w:r>
      <w:proofErr w:type="spellEnd"/>
      <w:r w:rsidRPr="004258E8">
        <w:rPr>
          <w:rFonts w:asciiTheme="minorBidi" w:eastAsia="Times New Roman" w:hAnsiTheme="minorBidi" w:cs="B Nazanin" w:hint="cs"/>
          <w:sz w:val="24"/>
          <w:szCs w:val="24"/>
          <w:rtl/>
          <w:lang w:bidi="fa-IR"/>
        </w:rPr>
        <w:t xml:space="preserve">، احساس حرمت می کنند و حس می کنند نقش معنا داری در خانواده خود ایفا کرده </w:t>
      </w:r>
      <w:proofErr w:type="spellStart"/>
      <w:r w:rsidRPr="004258E8">
        <w:rPr>
          <w:rFonts w:asciiTheme="minorBidi" w:eastAsia="Times New Roman" w:hAnsiTheme="minorBidi" w:cs="B Nazanin" w:hint="cs"/>
          <w:sz w:val="24"/>
          <w:szCs w:val="24"/>
          <w:rtl/>
          <w:lang w:bidi="fa-IR"/>
        </w:rPr>
        <w:t>اند</w:t>
      </w:r>
      <w:proofErr w:type="spellEnd"/>
      <w:r w:rsidRPr="004258E8">
        <w:rPr>
          <w:rFonts w:asciiTheme="minorBidi" w:eastAsia="Times New Roman" w:hAnsiTheme="minorBidi" w:cs="B Nazanin" w:hint="cs"/>
          <w:sz w:val="24"/>
          <w:szCs w:val="24"/>
          <w:rtl/>
          <w:lang w:bidi="fa-IR"/>
        </w:rPr>
        <w:t xml:space="preserve">. </w:t>
      </w:r>
    </w:p>
    <w:p w14:paraId="03B7F501" w14:textId="77777777" w:rsidR="00A83495" w:rsidRPr="004258E8" w:rsidRDefault="00A83495" w:rsidP="004258E8">
      <w:pPr>
        <w:pStyle w:val="ListParagraph"/>
        <w:numPr>
          <w:ilvl w:val="0"/>
          <w:numId w:val="6"/>
        </w:numPr>
        <w:bidi/>
        <w:spacing w:line="276" w:lineRule="auto"/>
        <w:jc w:val="both"/>
        <w:rPr>
          <w:rFonts w:asciiTheme="minorBidi" w:eastAsia="Times New Roman" w:hAnsiTheme="minorBidi" w:cs="B Nazanin"/>
          <w:sz w:val="24"/>
          <w:szCs w:val="24"/>
          <w:rtl/>
          <w:lang w:bidi="fa-IR"/>
        </w:rPr>
      </w:pPr>
      <w:r w:rsidRPr="004258E8">
        <w:rPr>
          <w:rFonts w:asciiTheme="minorBidi" w:eastAsia="Times New Roman" w:hAnsiTheme="minorBidi" w:cs="B Nazanin" w:hint="cs"/>
          <w:sz w:val="24"/>
          <w:szCs w:val="24"/>
          <w:rtl/>
          <w:lang w:bidi="fa-IR"/>
        </w:rPr>
        <w:t xml:space="preserve">خوشبختانه ما در جامعه ای با فرهنگ غنی زندگی می کنیم که حرمت سالمندان و حمایت از آنان در آن توصیه شده است. در ضمن این فرهنگ متاثر از تعالیم مذهبی است که بارها در کتاب </w:t>
      </w:r>
      <w:proofErr w:type="spellStart"/>
      <w:r w:rsidRPr="004258E8">
        <w:rPr>
          <w:rFonts w:asciiTheme="minorBidi" w:eastAsia="Times New Roman" w:hAnsiTheme="minorBidi" w:cs="B Nazanin" w:hint="cs"/>
          <w:sz w:val="24"/>
          <w:szCs w:val="24"/>
          <w:rtl/>
          <w:lang w:bidi="fa-IR"/>
        </w:rPr>
        <w:t>آسمانیش</w:t>
      </w:r>
      <w:proofErr w:type="spellEnd"/>
      <w:r w:rsidRPr="004258E8">
        <w:rPr>
          <w:rFonts w:asciiTheme="minorBidi" w:eastAsia="Times New Roman" w:hAnsiTheme="minorBidi" w:cs="B Nazanin" w:hint="cs"/>
          <w:sz w:val="24"/>
          <w:szCs w:val="24"/>
          <w:rtl/>
          <w:lang w:bidi="fa-IR"/>
        </w:rPr>
        <w:t xml:space="preserve"> به لزوم حفظ حرمت و کرامت سالمندان و حمایت از آنها توسط فرزندان تاکید می کند. </w:t>
      </w:r>
    </w:p>
    <w:p w14:paraId="1446941D" w14:textId="6A8794CB" w:rsidR="00E7138B" w:rsidRPr="004258E8" w:rsidRDefault="00A83495" w:rsidP="004258E8">
      <w:pPr>
        <w:pStyle w:val="ListParagraph"/>
        <w:numPr>
          <w:ilvl w:val="0"/>
          <w:numId w:val="6"/>
        </w:numPr>
        <w:tabs>
          <w:tab w:val="right" w:pos="970"/>
        </w:tabs>
        <w:bidi/>
        <w:spacing w:after="0" w:line="276" w:lineRule="auto"/>
        <w:rPr>
          <w:rFonts w:asciiTheme="minorBidi" w:eastAsia="Times New Roman" w:hAnsiTheme="minorBidi" w:cs="B Nazanin"/>
          <w:sz w:val="24"/>
          <w:szCs w:val="24"/>
          <w:lang w:bidi="fa-IR"/>
        </w:rPr>
      </w:pPr>
      <w:r w:rsidRPr="004258E8">
        <w:rPr>
          <w:rFonts w:asciiTheme="minorBidi" w:eastAsia="Times New Roman" w:hAnsiTheme="minorBidi" w:cs="B Nazanin" w:hint="cs"/>
          <w:sz w:val="24"/>
          <w:szCs w:val="24"/>
          <w:rtl/>
          <w:lang w:bidi="fa-IR"/>
        </w:rPr>
        <w:t>هرچند ممکن است در همه موارد بهترین فضا برای مراقبت از سالمند، محیط منزل نباشد اما این حمایت خانواده از سالمند و یکپارچگی خانوادگی را باید به به</w:t>
      </w:r>
      <w:r w:rsidR="004258E8" w:rsidRPr="004258E8">
        <w:rPr>
          <w:rFonts w:asciiTheme="minorBidi" w:eastAsia="Times New Roman" w:hAnsiTheme="minorBidi" w:cs="B Nazanin" w:hint="cs"/>
          <w:sz w:val="24"/>
          <w:szCs w:val="24"/>
          <w:rtl/>
          <w:lang w:bidi="fa-IR"/>
        </w:rPr>
        <w:t>ترین نحو ممکن حفظ نمود. در واقع</w:t>
      </w:r>
      <w:r w:rsidRPr="004258E8">
        <w:rPr>
          <w:rFonts w:asciiTheme="minorBidi" w:eastAsia="Times New Roman" w:hAnsiTheme="minorBidi" w:cs="B Nazanin" w:hint="cs"/>
          <w:sz w:val="24"/>
          <w:szCs w:val="24"/>
          <w:rtl/>
          <w:lang w:bidi="fa-IR"/>
        </w:rPr>
        <w:t xml:space="preserve"> نحوه تعامل با سالمندان، تصویری از آینده را در مقابل دیدگان نسل حاضر ترسیم می کنند. حفظ یکپارچگی خانوادگی به عنوان یک ارزش، حفظ همبستگی میان سالمند و خانواده </w:t>
      </w:r>
      <w:proofErr w:type="spellStart"/>
      <w:r w:rsidRPr="004258E8">
        <w:rPr>
          <w:rFonts w:asciiTheme="minorBidi" w:eastAsia="Times New Roman" w:hAnsiTheme="minorBidi" w:cs="B Nazanin" w:hint="cs"/>
          <w:sz w:val="24"/>
          <w:szCs w:val="24"/>
          <w:rtl/>
          <w:lang w:bidi="fa-IR"/>
        </w:rPr>
        <w:t>اش</w:t>
      </w:r>
      <w:proofErr w:type="spellEnd"/>
      <w:r w:rsidRPr="004258E8">
        <w:rPr>
          <w:rFonts w:asciiTheme="minorBidi" w:eastAsia="Times New Roman" w:hAnsiTheme="minorBidi" w:cs="B Nazanin" w:hint="cs"/>
          <w:sz w:val="24"/>
          <w:szCs w:val="24"/>
          <w:rtl/>
          <w:lang w:bidi="fa-IR"/>
        </w:rPr>
        <w:t xml:space="preserve"> ، تصویر آینده ای سرشار از امنیت خاطر و </w:t>
      </w:r>
      <w:proofErr w:type="spellStart"/>
      <w:r w:rsidRPr="004258E8">
        <w:rPr>
          <w:rFonts w:asciiTheme="minorBidi" w:eastAsia="Times New Roman" w:hAnsiTheme="minorBidi" w:cs="B Nazanin" w:hint="cs"/>
          <w:sz w:val="24"/>
          <w:szCs w:val="24"/>
          <w:rtl/>
          <w:lang w:bidi="fa-IR"/>
        </w:rPr>
        <w:t>رضایتمندی</w:t>
      </w:r>
      <w:proofErr w:type="spellEnd"/>
      <w:r w:rsidRPr="004258E8">
        <w:rPr>
          <w:rFonts w:asciiTheme="minorBidi" w:eastAsia="Times New Roman" w:hAnsiTheme="minorBidi" w:cs="B Nazanin" w:hint="cs"/>
          <w:sz w:val="24"/>
          <w:szCs w:val="24"/>
          <w:rtl/>
          <w:lang w:bidi="fa-IR"/>
        </w:rPr>
        <w:t xml:space="preserve"> را به ذهن متبادر می سازد و از این رو اهمیت بسزایی در وضعیت  خانوادگی و نیز جایگاه اجتماعی سالمندان دارد.</w:t>
      </w:r>
    </w:p>
    <w:p w14:paraId="3ADDD45D" w14:textId="77777777" w:rsidR="00AC02FC" w:rsidRPr="004258E8" w:rsidRDefault="00AC02FC" w:rsidP="004258E8">
      <w:pPr>
        <w:tabs>
          <w:tab w:val="right" w:pos="970"/>
        </w:tabs>
        <w:bidi/>
        <w:spacing w:after="0" w:line="276" w:lineRule="auto"/>
        <w:ind w:left="360"/>
        <w:rPr>
          <w:rFonts w:asciiTheme="minorBidi" w:eastAsia="Times New Roman" w:hAnsiTheme="minorBidi" w:cs="B Nazanin"/>
          <w:sz w:val="24"/>
          <w:szCs w:val="24"/>
          <w:rtl/>
          <w:lang w:bidi="fa-IR"/>
        </w:rPr>
      </w:pPr>
    </w:p>
    <w:p w14:paraId="66386F27" w14:textId="79DE83D1" w:rsidR="00A83495" w:rsidRPr="004258E8" w:rsidRDefault="00A83495" w:rsidP="004258E8">
      <w:pPr>
        <w:pStyle w:val="ListParagraph"/>
        <w:numPr>
          <w:ilvl w:val="0"/>
          <w:numId w:val="6"/>
        </w:numPr>
        <w:tabs>
          <w:tab w:val="right" w:pos="970"/>
        </w:tabs>
        <w:bidi/>
        <w:spacing w:after="0" w:line="276" w:lineRule="auto"/>
        <w:rPr>
          <w:rFonts w:asciiTheme="minorBidi" w:hAnsiTheme="minorBidi" w:cs="B Nazanin"/>
          <w:sz w:val="24"/>
          <w:szCs w:val="24"/>
        </w:rPr>
      </w:pPr>
      <w:r w:rsidRPr="004258E8">
        <w:rPr>
          <w:rFonts w:asciiTheme="minorBidi" w:hAnsiTheme="minorBidi" w:cs="B Nazanin" w:hint="cs"/>
          <w:sz w:val="24"/>
          <w:szCs w:val="24"/>
          <w:rtl/>
        </w:rPr>
        <w:t xml:space="preserve">جامعه هم به لحاظ ساختار محیطی و هم  اجتماعی باید پذیرای سالمند بوده و زمینه ی مشارکت اجتماعی وی را </w:t>
      </w:r>
      <w:r w:rsidR="00AC02FC" w:rsidRPr="004258E8">
        <w:rPr>
          <w:rFonts w:asciiTheme="minorBidi" w:hAnsiTheme="minorBidi" w:cs="B Nazanin" w:hint="cs"/>
          <w:sz w:val="24"/>
          <w:szCs w:val="24"/>
          <w:rtl/>
        </w:rPr>
        <w:t xml:space="preserve"> ب</w:t>
      </w:r>
      <w:r w:rsidRPr="004258E8">
        <w:rPr>
          <w:rFonts w:asciiTheme="minorBidi" w:hAnsiTheme="minorBidi" w:cs="B Nazanin" w:hint="cs"/>
          <w:sz w:val="24"/>
          <w:szCs w:val="24"/>
          <w:rtl/>
        </w:rPr>
        <w:t>ا فراهم کردن امکان حضور سالمند در محیط های اجتماعی (اقداماتی از جمله مناسب سازی محیط اجتماع، اماکن و...) و</w:t>
      </w:r>
      <w:r w:rsidR="00AC02FC" w:rsidRPr="004258E8">
        <w:rPr>
          <w:rFonts w:asciiTheme="minorBidi" w:hAnsiTheme="minorBidi" w:cs="B Nazanin" w:hint="cs"/>
          <w:sz w:val="24"/>
          <w:szCs w:val="24"/>
          <w:rtl/>
        </w:rPr>
        <w:t xml:space="preserve"> پذیرش وی در مشارکت مدنی و اشتغال  و ... امکان پذیر سازند. </w:t>
      </w:r>
    </w:p>
    <w:p w14:paraId="49485742" w14:textId="77777777" w:rsidR="00AC02FC" w:rsidRPr="004258E8" w:rsidRDefault="00AC02FC" w:rsidP="004258E8">
      <w:pPr>
        <w:pStyle w:val="ListParagraph"/>
        <w:spacing w:line="276" w:lineRule="auto"/>
        <w:rPr>
          <w:rFonts w:asciiTheme="minorBidi" w:hAnsiTheme="minorBidi" w:cs="B Nazanin"/>
          <w:sz w:val="24"/>
          <w:szCs w:val="24"/>
          <w:rtl/>
        </w:rPr>
      </w:pPr>
    </w:p>
    <w:p w14:paraId="6DDC9BEC" w14:textId="681DB114" w:rsidR="0031490C" w:rsidRPr="004258E8" w:rsidRDefault="004258E8" w:rsidP="004258E8">
      <w:pPr>
        <w:pStyle w:val="ListParagraph"/>
        <w:numPr>
          <w:ilvl w:val="0"/>
          <w:numId w:val="4"/>
        </w:numPr>
        <w:shd w:val="clear" w:color="auto" w:fill="FFFFFF" w:themeFill="background1"/>
        <w:tabs>
          <w:tab w:val="left" w:pos="916"/>
          <w:tab w:val="right" w:pos="97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spacing w:after="0" w:line="276" w:lineRule="auto"/>
        <w:jc w:val="both"/>
        <w:rPr>
          <w:rFonts w:asciiTheme="minorBidi" w:eastAsia="Times New Roman" w:hAnsiTheme="minorBidi" w:cs="B Nazanin"/>
          <w:sz w:val="24"/>
          <w:szCs w:val="24"/>
          <w:lang w:bidi="fa-IR"/>
        </w:rPr>
      </w:pPr>
      <w:r w:rsidRPr="004258E8">
        <w:rPr>
          <w:rFonts w:asciiTheme="minorBidi" w:eastAsia="Times New Roman" w:hAnsiTheme="minorBidi" w:cs="B Nazanin" w:hint="cs"/>
          <w:sz w:val="24"/>
          <w:szCs w:val="24"/>
          <w:rtl/>
          <w:lang w:bidi="fa-IR"/>
        </w:rPr>
        <w:t>محیط دوستدار سالمند،</w:t>
      </w:r>
      <w:r w:rsidR="0031490C" w:rsidRPr="004258E8">
        <w:rPr>
          <w:rFonts w:asciiTheme="minorBidi" w:eastAsia="Times New Roman" w:hAnsiTheme="minorBidi" w:cs="B Nazanin" w:hint="cs"/>
          <w:sz w:val="24"/>
          <w:szCs w:val="24"/>
          <w:rtl/>
          <w:lang w:bidi="fa-IR"/>
        </w:rPr>
        <w:t xml:space="preserve"> محیطی را توصیف می کند که </w:t>
      </w:r>
      <w:r w:rsidR="004D449E" w:rsidRPr="004258E8">
        <w:rPr>
          <w:rFonts w:asciiTheme="minorBidi" w:eastAsia="Times New Roman" w:hAnsiTheme="minorBidi" w:cs="B Nazanin" w:hint="cs"/>
          <w:sz w:val="24"/>
          <w:szCs w:val="24"/>
          <w:rtl/>
          <w:lang w:bidi="fa-IR"/>
        </w:rPr>
        <w:t>ضمن اعطاء قدرت انتخاب به سالمند</w:t>
      </w:r>
      <w:r w:rsidR="0031490C" w:rsidRPr="004258E8">
        <w:rPr>
          <w:rFonts w:asciiTheme="minorBidi" w:eastAsia="Times New Roman" w:hAnsiTheme="minorBidi" w:cs="B Nazanin" w:hint="cs"/>
          <w:sz w:val="24"/>
          <w:szCs w:val="24"/>
          <w:rtl/>
          <w:lang w:bidi="fa-IR"/>
        </w:rPr>
        <w:t xml:space="preserve"> ،</w:t>
      </w:r>
      <w:r w:rsidR="004D449E" w:rsidRPr="004258E8">
        <w:rPr>
          <w:rFonts w:asciiTheme="minorBidi" w:eastAsia="Times New Roman" w:hAnsiTheme="minorBidi" w:cs="B Nazanin" w:hint="cs"/>
          <w:sz w:val="24"/>
          <w:szCs w:val="24"/>
          <w:rtl/>
          <w:lang w:bidi="fa-IR"/>
        </w:rPr>
        <w:t xml:space="preserve"> دسترسی وی را به </w:t>
      </w:r>
      <w:r w:rsidR="0031490C" w:rsidRPr="004258E8">
        <w:rPr>
          <w:rFonts w:asciiTheme="minorBidi" w:eastAsia="Times New Roman" w:hAnsiTheme="minorBidi" w:cs="B Nazanin" w:hint="cs"/>
          <w:sz w:val="24"/>
          <w:szCs w:val="24"/>
          <w:rtl/>
          <w:lang w:bidi="fa-IR"/>
        </w:rPr>
        <w:t xml:space="preserve"> خدمات و فرصت ها ارتقاء می بخشد و مشارکت </w:t>
      </w:r>
      <w:r w:rsidR="004D449E" w:rsidRPr="004258E8">
        <w:rPr>
          <w:rFonts w:asciiTheme="minorBidi" w:eastAsia="Times New Roman" w:hAnsiTheme="minorBidi" w:cs="B Nazanin" w:hint="cs"/>
          <w:sz w:val="24"/>
          <w:szCs w:val="24"/>
          <w:rtl/>
          <w:lang w:bidi="fa-IR"/>
        </w:rPr>
        <w:t xml:space="preserve">سالمندان </w:t>
      </w:r>
      <w:r w:rsidR="0031490C" w:rsidRPr="004258E8">
        <w:rPr>
          <w:rFonts w:asciiTheme="minorBidi" w:eastAsia="Times New Roman" w:hAnsiTheme="minorBidi" w:cs="B Nazanin" w:hint="cs"/>
          <w:sz w:val="24"/>
          <w:szCs w:val="24"/>
          <w:rtl/>
          <w:lang w:bidi="fa-IR"/>
        </w:rPr>
        <w:t xml:space="preserve">را در همه جنبه های زندگی </w:t>
      </w:r>
      <w:r w:rsidR="004D449E" w:rsidRPr="004258E8">
        <w:rPr>
          <w:rFonts w:asciiTheme="minorBidi" w:eastAsia="Times New Roman" w:hAnsiTheme="minorBidi" w:cs="B Nazanin" w:hint="cs"/>
          <w:sz w:val="24"/>
          <w:szCs w:val="24"/>
          <w:rtl/>
          <w:lang w:bidi="fa-IR"/>
        </w:rPr>
        <w:t xml:space="preserve">توسعه می دهد. </w:t>
      </w:r>
    </w:p>
    <w:p w14:paraId="631940B3" w14:textId="4D564FB1" w:rsidR="00085D65" w:rsidRPr="004258E8" w:rsidRDefault="00085D65" w:rsidP="004258E8">
      <w:pPr>
        <w:pStyle w:val="ListParagraph"/>
        <w:numPr>
          <w:ilvl w:val="0"/>
          <w:numId w:val="4"/>
        </w:numPr>
        <w:shd w:val="clear" w:color="auto" w:fill="FFFFFF" w:themeFill="background1"/>
        <w:tabs>
          <w:tab w:val="left" w:pos="916"/>
          <w:tab w:val="right" w:pos="97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spacing w:after="0" w:line="276" w:lineRule="auto"/>
        <w:jc w:val="both"/>
        <w:rPr>
          <w:rFonts w:asciiTheme="minorBidi" w:eastAsia="Times New Roman" w:hAnsiTheme="minorBidi" w:cs="B Nazanin"/>
          <w:sz w:val="24"/>
          <w:szCs w:val="24"/>
          <w:lang w:bidi="fa-IR"/>
        </w:rPr>
      </w:pPr>
      <w:r w:rsidRPr="004258E8">
        <w:rPr>
          <w:rFonts w:asciiTheme="minorBidi" w:eastAsia="Times New Roman" w:hAnsiTheme="minorBidi" w:cs="B Nazanin" w:hint="cs"/>
          <w:sz w:val="24"/>
          <w:szCs w:val="24"/>
          <w:rtl/>
          <w:lang w:bidi="fa-IR"/>
        </w:rPr>
        <w:t xml:space="preserve">از نظر علمی، در شهر دوستدار سالمند ساختار، امکانات، سیاستها و خدمات شهری به گونه ای </w:t>
      </w:r>
      <w:r w:rsidR="007B0373" w:rsidRPr="004258E8">
        <w:rPr>
          <w:rFonts w:asciiTheme="minorBidi" w:eastAsia="Times New Roman" w:hAnsiTheme="minorBidi" w:cs="B Nazanin" w:hint="cs"/>
          <w:sz w:val="24"/>
          <w:szCs w:val="24"/>
          <w:rtl/>
          <w:lang w:bidi="fa-IR"/>
        </w:rPr>
        <w:t>است</w:t>
      </w:r>
      <w:r w:rsidRPr="004258E8">
        <w:rPr>
          <w:rFonts w:asciiTheme="minorBidi" w:eastAsia="Times New Roman" w:hAnsiTheme="minorBidi" w:cs="B Nazanin" w:hint="cs"/>
          <w:sz w:val="24"/>
          <w:szCs w:val="24"/>
          <w:rtl/>
          <w:lang w:bidi="fa-IR"/>
        </w:rPr>
        <w:t xml:space="preserve"> که شرایط را برای سالمندی پویا فراهم </w:t>
      </w:r>
      <w:r w:rsidR="007B0373" w:rsidRPr="004258E8">
        <w:rPr>
          <w:rFonts w:asciiTheme="minorBidi" w:eastAsia="Times New Roman" w:hAnsiTheme="minorBidi" w:cs="B Nazanin" w:hint="cs"/>
          <w:sz w:val="24"/>
          <w:szCs w:val="24"/>
          <w:rtl/>
          <w:lang w:bidi="fa-IR"/>
        </w:rPr>
        <w:t xml:space="preserve">آورده و زندگی توام با آسایش، رفاه و سلامتی </w:t>
      </w:r>
      <w:r w:rsidR="00BD1A00" w:rsidRPr="004258E8">
        <w:rPr>
          <w:rFonts w:asciiTheme="minorBidi" w:eastAsia="Times New Roman" w:hAnsiTheme="minorBidi" w:cs="B Nazanin" w:hint="cs"/>
          <w:sz w:val="24"/>
          <w:szCs w:val="24"/>
          <w:rtl/>
          <w:lang w:bidi="fa-IR"/>
        </w:rPr>
        <w:t>خواهد بود</w:t>
      </w:r>
      <w:r w:rsidR="007B0373" w:rsidRPr="004258E8">
        <w:rPr>
          <w:rFonts w:asciiTheme="minorBidi" w:eastAsia="Times New Roman" w:hAnsiTheme="minorBidi" w:cs="B Nazanin" w:hint="cs"/>
          <w:sz w:val="24"/>
          <w:szCs w:val="24"/>
          <w:rtl/>
          <w:lang w:bidi="fa-IR"/>
        </w:rPr>
        <w:t>.</w:t>
      </w:r>
    </w:p>
    <w:p w14:paraId="674AC02A" w14:textId="0C57A731" w:rsidR="00090376" w:rsidRPr="004258E8" w:rsidRDefault="00090376" w:rsidP="004258E8">
      <w:pPr>
        <w:pStyle w:val="NormalWeb"/>
        <w:numPr>
          <w:ilvl w:val="0"/>
          <w:numId w:val="4"/>
        </w:numPr>
        <w:bidi/>
        <w:spacing w:line="276" w:lineRule="auto"/>
        <w:jc w:val="both"/>
        <w:rPr>
          <w:rFonts w:cs="B Nazanin"/>
        </w:rPr>
      </w:pPr>
      <w:r w:rsidRPr="004258E8">
        <w:rPr>
          <w:rFonts w:cs="B Nazanin"/>
          <w:rtl/>
        </w:rPr>
        <w:t>درصد بالای جمعیت جوان در شهرها بیانگر درصد بالای سالخوردگان در آینده‌ای نزدیک است و این امر لزوم توجه ویژه به نیازهای سالمندان در فضاهای شهری را دوچندان می‌سازد</w:t>
      </w:r>
      <w:r w:rsidRPr="004258E8">
        <w:rPr>
          <w:rFonts w:cs="B Nazanin"/>
        </w:rPr>
        <w:t>.</w:t>
      </w:r>
    </w:p>
    <w:p w14:paraId="4A671166" w14:textId="552B6309" w:rsidR="000F0A6A" w:rsidRPr="004258E8" w:rsidRDefault="000F0A6A" w:rsidP="004258E8">
      <w:pPr>
        <w:pStyle w:val="ListParagraph"/>
        <w:numPr>
          <w:ilvl w:val="0"/>
          <w:numId w:val="4"/>
        </w:numPr>
        <w:shd w:val="clear" w:color="auto" w:fill="FFFFFF" w:themeFill="background1"/>
        <w:tabs>
          <w:tab w:val="left" w:pos="916"/>
          <w:tab w:val="right" w:pos="97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spacing w:after="0" w:line="276" w:lineRule="auto"/>
        <w:jc w:val="both"/>
        <w:rPr>
          <w:rFonts w:asciiTheme="minorBidi" w:eastAsia="Times New Roman" w:hAnsiTheme="minorBidi" w:cs="B Nazanin"/>
          <w:sz w:val="24"/>
          <w:szCs w:val="24"/>
          <w:lang w:bidi="fa-IR"/>
        </w:rPr>
      </w:pPr>
      <w:r w:rsidRPr="004258E8">
        <w:rPr>
          <w:rFonts w:cs="B Nazanin"/>
          <w:sz w:val="24"/>
          <w:szCs w:val="24"/>
          <w:rtl/>
        </w:rPr>
        <w:t>براساس اطلاعات سازمان جهانی بهداشت، یکی از عوامل تعیین کننده سلامت و استقلال افراد در سنین سالمندی، محیط است. یک شهر یا منطقه</w:t>
      </w:r>
      <w:r w:rsidR="00BD1A00" w:rsidRPr="004258E8">
        <w:rPr>
          <w:rFonts w:cs="B Nazanin" w:hint="cs"/>
          <w:sz w:val="24"/>
          <w:szCs w:val="24"/>
          <w:rtl/>
        </w:rPr>
        <w:t>،</w:t>
      </w:r>
      <w:r w:rsidRPr="004258E8">
        <w:rPr>
          <w:rFonts w:cs="B Nazanin"/>
          <w:sz w:val="24"/>
          <w:szCs w:val="24"/>
          <w:rtl/>
        </w:rPr>
        <w:t xml:space="preserve"> زمانی دوستدار سالمند است که شهروندان بدون محدودیت سنی بتوانند در فعالیت‌های اجتماع مشارکت داشته باشند و نیاز سالمندان در این شهرها برطرف شود</w:t>
      </w:r>
      <w:r w:rsidRPr="004258E8">
        <w:rPr>
          <w:rFonts w:cs="B Nazanin"/>
          <w:sz w:val="24"/>
          <w:szCs w:val="24"/>
        </w:rPr>
        <w:t>.</w:t>
      </w:r>
    </w:p>
    <w:p w14:paraId="43568DC4" w14:textId="0422CBD0" w:rsidR="0031490C" w:rsidRPr="004258E8" w:rsidRDefault="00A549EF" w:rsidP="00AF7910">
      <w:pPr>
        <w:pStyle w:val="ListParagraph"/>
        <w:numPr>
          <w:ilvl w:val="0"/>
          <w:numId w:val="4"/>
        </w:numPr>
        <w:shd w:val="clear" w:color="auto" w:fill="FFFFFF" w:themeFill="background1"/>
        <w:tabs>
          <w:tab w:val="left" w:pos="916"/>
          <w:tab w:val="right" w:pos="97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spacing w:after="0" w:line="276" w:lineRule="auto"/>
        <w:jc w:val="both"/>
        <w:rPr>
          <w:rFonts w:asciiTheme="minorBidi" w:eastAsia="Times New Roman" w:hAnsiTheme="minorBidi" w:cs="B Nazanin"/>
          <w:sz w:val="24"/>
          <w:szCs w:val="24"/>
          <w:lang w:bidi="fa-IR"/>
        </w:rPr>
      </w:pPr>
      <w:r w:rsidRPr="004258E8">
        <w:rPr>
          <w:rFonts w:asciiTheme="minorBidi" w:eastAsia="Times New Roman" w:hAnsiTheme="minorBidi" w:cs="B Nazanin" w:hint="cs"/>
          <w:sz w:val="24"/>
          <w:szCs w:val="24"/>
          <w:rtl/>
          <w:lang w:bidi="fa-IR"/>
        </w:rPr>
        <w:t xml:space="preserve">طبق راهنمای سازمان جهانی بهداشت </w:t>
      </w:r>
      <w:r w:rsidR="0031490C" w:rsidRPr="004258E8">
        <w:rPr>
          <w:rFonts w:asciiTheme="minorBidi" w:eastAsia="Times New Roman" w:hAnsiTheme="minorBidi" w:cs="B Nazanin" w:hint="cs"/>
          <w:sz w:val="24"/>
          <w:szCs w:val="24"/>
          <w:rtl/>
          <w:lang w:bidi="fa-IR"/>
        </w:rPr>
        <w:t xml:space="preserve">هشت </w:t>
      </w:r>
      <w:r w:rsidR="004D449E" w:rsidRPr="004258E8">
        <w:rPr>
          <w:rFonts w:asciiTheme="minorBidi" w:eastAsia="Times New Roman" w:hAnsiTheme="minorBidi" w:cs="B Nazanin" w:hint="cs"/>
          <w:sz w:val="24"/>
          <w:szCs w:val="24"/>
          <w:rtl/>
          <w:lang w:bidi="fa-IR"/>
        </w:rPr>
        <w:t xml:space="preserve">محور </w:t>
      </w:r>
      <w:r w:rsidRPr="004258E8">
        <w:rPr>
          <w:rFonts w:asciiTheme="minorBidi" w:eastAsia="Times New Roman" w:hAnsiTheme="minorBidi" w:cs="B Nazanin" w:hint="cs"/>
          <w:sz w:val="24"/>
          <w:szCs w:val="24"/>
          <w:rtl/>
          <w:lang w:bidi="fa-IR"/>
        </w:rPr>
        <w:t xml:space="preserve">شامل </w:t>
      </w:r>
      <w:r w:rsidR="004D449E" w:rsidRPr="004258E8">
        <w:rPr>
          <w:rFonts w:asciiTheme="minorBidi" w:eastAsia="Times New Roman" w:hAnsiTheme="minorBidi" w:cs="B Nazanin" w:hint="cs"/>
          <w:sz w:val="24"/>
          <w:szCs w:val="24"/>
          <w:rtl/>
          <w:lang w:bidi="fa-IR"/>
        </w:rPr>
        <w:t>دسترسی سالمند به فضا ه</w:t>
      </w:r>
      <w:r w:rsidR="004D449E" w:rsidRPr="004258E8">
        <w:rPr>
          <w:rFonts w:asciiTheme="minorBidi" w:eastAsia="Times New Roman" w:hAnsiTheme="minorBidi" w:cs="B Nazanin" w:hint="eastAsia"/>
          <w:sz w:val="24"/>
          <w:szCs w:val="24"/>
          <w:rtl/>
          <w:lang w:bidi="fa-IR"/>
        </w:rPr>
        <w:t>ا</w:t>
      </w:r>
      <w:r w:rsidR="0031490C" w:rsidRPr="004258E8">
        <w:rPr>
          <w:rFonts w:asciiTheme="minorBidi" w:eastAsia="Times New Roman" w:hAnsiTheme="minorBidi" w:cs="B Nazanin" w:hint="cs"/>
          <w:sz w:val="24"/>
          <w:szCs w:val="24"/>
          <w:rtl/>
          <w:lang w:bidi="fa-IR"/>
        </w:rPr>
        <w:t xml:space="preserve"> و  اماکن</w:t>
      </w:r>
      <w:r w:rsidR="00DD31C7" w:rsidRPr="004258E8">
        <w:rPr>
          <w:rFonts w:asciiTheme="minorBidi" w:eastAsia="Times New Roman" w:hAnsiTheme="minorBidi" w:cs="B Nazanin"/>
          <w:sz w:val="24"/>
          <w:szCs w:val="24"/>
          <w:lang w:bidi="fa-IR"/>
        </w:rPr>
        <w:t xml:space="preserve"> </w:t>
      </w:r>
      <w:r w:rsidR="00DD31C7" w:rsidRPr="004258E8">
        <w:rPr>
          <w:rFonts w:asciiTheme="minorBidi" w:eastAsia="Times New Roman" w:hAnsiTheme="minorBidi" w:cs="B Nazanin" w:hint="cs"/>
          <w:sz w:val="24"/>
          <w:szCs w:val="24"/>
          <w:rtl/>
          <w:lang w:bidi="fa-IR"/>
        </w:rPr>
        <w:t>مناسب سازی شده</w:t>
      </w:r>
      <w:r w:rsidR="0031490C" w:rsidRPr="004258E8">
        <w:rPr>
          <w:rFonts w:asciiTheme="minorBidi" w:eastAsia="Times New Roman" w:hAnsiTheme="minorBidi" w:cs="B Nazanin" w:hint="cs"/>
          <w:sz w:val="24"/>
          <w:szCs w:val="24"/>
          <w:rtl/>
          <w:lang w:bidi="fa-IR"/>
        </w:rPr>
        <w:t xml:space="preserve"> ، حمل و نقل </w:t>
      </w:r>
      <w:r w:rsidR="00DD31C7" w:rsidRPr="004258E8">
        <w:rPr>
          <w:rFonts w:asciiTheme="minorBidi" w:eastAsia="Times New Roman" w:hAnsiTheme="minorBidi" w:cs="B Nazanin" w:hint="cs"/>
          <w:sz w:val="24"/>
          <w:szCs w:val="24"/>
          <w:rtl/>
          <w:lang w:bidi="fa-IR"/>
        </w:rPr>
        <w:t>مناسب</w:t>
      </w:r>
      <w:r w:rsidR="0031490C" w:rsidRPr="004258E8">
        <w:rPr>
          <w:rFonts w:asciiTheme="minorBidi" w:eastAsia="Times New Roman" w:hAnsiTheme="minorBidi" w:cs="B Nazanin" w:hint="cs"/>
          <w:sz w:val="24"/>
          <w:szCs w:val="24"/>
          <w:rtl/>
          <w:lang w:bidi="fa-IR"/>
        </w:rPr>
        <w:t>، مسکن</w:t>
      </w:r>
      <w:r w:rsidR="00DD31C7" w:rsidRPr="004258E8">
        <w:rPr>
          <w:rFonts w:asciiTheme="minorBidi" w:eastAsia="Times New Roman" w:hAnsiTheme="minorBidi" w:cs="B Nazanin" w:hint="cs"/>
          <w:sz w:val="24"/>
          <w:szCs w:val="24"/>
          <w:rtl/>
          <w:lang w:bidi="fa-IR"/>
        </w:rPr>
        <w:t xml:space="preserve"> مناسب</w:t>
      </w:r>
      <w:r w:rsidR="00AF7910">
        <w:rPr>
          <w:rFonts w:asciiTheme="minorBidi" w:eastAsia="Times New Roman" w:hAnsiTheme="minorBidi" w:cs="B Nazanin" w:hint="cs"/>
          <w:sz w:val="24"/>
          <w:szCs w:val="24"/>
          <w:rtl/>
          <w:lang w:bidi="fa-IR"/>
        </w:rPr>
        <w:t xml:space="preserve"> ، مشارکت اجتماعی</w:t>
      </w:r>
      <w:r w:rsidR="0031490C" w:rsidRPr="004258E8">
        <w:rPr>
          <w:rFonts w:asciiTheme="minorBidi" w:eastAsia="Times New Roman" w:hAnsiTheme="minorBidi" w:cs="B Nazanin" w:hint="cs"/>
          <w:sz w:val="24"/>
          <w:szCs w:val="24"/>
          <w:rtl/>
          <w:lang w:bidi="fa-IR"/>
        </w:rPr>
        <w:t>، احترام و شمول اجتماعی ، مشارکت مدنی و اشتغال ، ارتباطات و اطلاعات</w:t>
      </w:r>
      <w:r w:rsidR="004D449E" w:rsidRPr="004258E8">
        <w:rPr>
          <w:rFonts w:asciiTheme="minorBidi" w:eastAsia="Times New Roman" w:hAnsiTheme="minorBidi" w:cs="B Nazanin" w:hint="cs"/>
          <w:sz w:val="24"/>
          <w:szCs w:val="24"/>
          <w:rtl/>
          <w:lang w:bidi="fa-IR"/>
        </w:rPr>
        <w:t xml:space="preserve"> </w:t>
      </w:r>
      <w:r w:rsidR="0031490C" w:rsidRPr="004258E8">
        <w:rPr>
          <w:rFonts w:asciiTheme="minorBidi" w:eastAsia="Times New Roman" w:hAnsiTheme="minorBidi" w:cs="B Nazanin" w:hint="cs"/>
          <w:sz w:val="24"/>
          <w:szCs w:val="24"/>
          <w:rtl/>
          <w:lang w:bidi="fa-IR"/>
        </w:rPr>
        <w:t xml:space="preserve">و سرانجام حمایت اجتماعی و خدمات </w:t>
      </w:r>
      <w:r w:rsidR="00DD31C7" w:rsidRPr="004258E8">
        <w:rPr>
          <w:rFonts w:asciiTheme="minorBidi" w:eastAsia="Times New Roman" w:hAnsiTheme="minorBidi" w:cs="B Nazanin" w:hint="cs"/>
          <w:sz w:val="24"/>
          <w:szCs w:val="24"/>
          <w:rtl/>
          <w:lang w:bidi="fa-IR"/>
        </w:rPr>
        <w:t>سلامت</w:t>
      </w:r>
      <w:r w:rsidRPr="004258E8">
        <w:rPr>
          <w:rFonts w:asciiTheme="minorBidi" w:eastAsia="Times New Roman" w:hAnsiTheme="minorBidi" w:cs="B Nazanin" w:hint="cs"/>
          <w:sz w:val="24"/>
          <w:szCs w:val="24"/>
          <w:rtl/>
          <w:lang w:bidi="fa-IR"/>
        </w:rPr>
        <w:t>، برای تحقق شهر دوستدار سالمندان مشخص شده است</w:t>
      </w:r>
      <w:r w:rsidR="0031490C" w:rsidRPr="004258E8">
        <w:rPr>
          <w:rFonts w:asciiTheme="minorBidi" w:eastAsia="Times New Roman" w:hAnsiTheme="minorBidi" w:cs="B Nazanin" w:hint="cs"/>
          <w:sz w:val="24"/>
          <w:szCs w:val="24"/>
          <w:rtl/>
          <w:lang w:bidi="fa-IR"/>
        </w:rPr>
        <w:t>.</w:t>
      </w:r>
      <w:r w:rsidRPr="004258E8">
        <w:rPr>
          <w:rFonts w:cs="B Nazanin"/>
          <w:sz w:val="24"/>
          <w:szCs w:val="24"/>
          <w:rtl/>
        </w:rPr>
        <w:t xml:space="preserve"> </w:t>
      </w:r>
    </w:p>
    <w:p w14:paraId="6A897ABB" w14:textId="21AFD17E" w:rsidR="008849A6" w:rsidRPr="004258E8" w:rsidRDefault="008849A6" w:rsidP="00AF7910">
      <w:pPr>
        <w:pStyle w:val="ListParagraph"/>
        <w:numPr>
          <w:ilvl w:val="0"/>
          <w:numId w:val="4"/>
        </w:numPr>
        <w:tabs>
          <w:tab w:val="right" w:pos="970"/>
        </w:tabs>
        <w:bidi/>
        <w:spacing w:before="100" w:beforeAutospacing="1" w:after="0" w:line="276" w:lineRule="auto"/>
        <w:jc w:val="both"/>
        <w:rPr>
          <w:rFonts w:asciiTheme="minorBidi" w:eastAsia="Times New Roman" w:hAnsiTheme="minorBidi" w:cs="B Nazanin"/>
          <w:sz w:val="24"/>
          <w:szCs w:val="24"/>
        </w:rPr>
      </w:pPr>
      <w:r w:rsidRPr="004258E8">
        <w:rPr>
          <w:rFonts w:asciiTheme="minorBidi" w:eastAsia="Times New Roman" w:hAnsiTheme="minorBidi" w:cs="B Nazanin" w:hint="cs"/>
          <w:sz w:val="24"/>
          <w:szCs w:val="24"/>
          <w:rtl/>
          <w:lang w:bidi="fa-IR"/>
        </w:rPr>
        <w:t xml:space="preserve">بر اساس تعریف </w:t>
      </w:r>
      <w:r w:rsidRPr="004258E8">
        <w:rPr>
          <w:rFonts w:asciiTheme="majorBidi" w:eastAsia="Times New Roman" w:hAnsiTheme="majorBidi" w:cs="B Nazanin"/>
          <w:sz w:val="24"/>
          <w:szCs w:val="24"/>
          <w:lang w:bidi="fa-IR"/>
        </w:rPr>
        <w:t>WHO</w:t>
      </w:r>
      <w:r w:rsidRPr="004258E8">
        <w:rPr>
          <w:rFonts w:asciiTheme="majorBidi" w:eastAsia="Times New Roman" w:hAnsiTheme="majorBidi" w:cs="B Nazanin"/>
          <w:sz w:val="24"/>
          <w:szCs w:val="24"/>
          <w:rtl/>
          <w:lang w:bidi="fa-IR"/>
        </w:rPr>
        <w:t>،</w:t>
      </w:r>
      <w:r w:rsidRPr="004258E8">
        <w:rPr>
          <w:rFonts w:asciiTheme="minorBidi" w:eastAsia="Times New Roman" w:hAnsiTheme="minorBidi" w:cs="B Nazanin"/>
          <w:sz w:val="24"/>
          <w:szCs w:val="24"/>
          <w:rtl/>
          <w:lang w:bidi="fa-IR"/>
        </w:rPr>
        <w:t xml:space="preserve"> </w:t>
      </w:r>
      <w:r w:rsidRPr="004258E8">
        <w:rPr>
          <w:rFonts w:asciiTheme="minorBidi" w:eastAsia="Times New Roman" w:hAnsiTheme="minorBidi" w:cs="B Nazanin" w:hint="cs"/>
          <w:sz w:val="24"/>
          <w:szCs w:val="24"/>
          <w:rtl/>
          <w:lang w:bidi="fa-IR"/>
        </w:rPr>
        <w:t>ی</w:t>
      </w:r>
      <w:r w:rsidRPr="004258E8">
        <w:rPr>
          <w:rFonts w:asciiTheme="minorBidi" w:eastAsia="Times New Roman" w:hAnsiTheme="minorBidi" w:cs="B Nazanin" w:hint="eastAsia"/>
          <w:sz w:val="24"/>
          <w:szCs w:val="24"/>
          <w:rtl/>
          <w:lang w:bidi="fa-IR"/>
        </w:rPr>
        <w:t>ک</w:t>
      </w:r>
      <w:r w:rsidRPr="004258E8">
        <w:rPr>
          <w:rFonts w:asciiTheme="minorBidi" w:eastAsia="Times New Roman" w:hAnsiTheme="minorBidi" w:cs="B Nazanin"/>
          <w:sz w:val="24"/>
          <w:szCs w:val="24"/>
          <w:rtl/>
          <w:lang w:bidi="fa-IR"/>
        </w:rPr>
        <w:t xml:space="preserve"> شهر دوستدار </w:t>
      </w:r>
      <w:r w:rsidRPr="004258E8">
        <w:rPr>
          <w:rFonts w:asciiTheme="minorBidi" w:eastAsia="Times New Roman" w:hAnsiTheme="minorBidi" w:cs="B Nazanin" w:hint="cs"/>
          <w:sz w:val="24"/>
          <w:szCs w:val="24"/>
          <w:rtl/>
          <w:lang w:bidi="fa-IR"/>
        </w:rPr>
        <w:t>سالمند،</w:t>
      </w:r>
      <w:r w:rsidRPr="004258E8">
        <w:rPr>
          <w:rFonts w:asciiTheme="minorBidi" w:eastAsia="Times New Roman" w:hAnsiTheme="minorBidi" w:cs="B Nazanin"/>
          <w:sz w:val="24"/>
          <w:szCs w:val="24"/>
          <w:rtl/>
          <w:lang w:bidi="fa-IR"/>
        </w:rPr>
        <w:t xml:space="preserve"> </w:t>
      </w:r>
      <w:r w:rsidRPr="004258E8">
        <w:rPr>
          <w:rFonts w:asciiTheme="minorBidi" w:eastAsia="Times New Roman" w:hAnsiTheme="minorBidi" w:cs="B Nazanin"/>
          <w:sz w:val="24"/>
          <w:szCs w:val="24"/>
          <w:lang w:bidi="fa-IR"/>
        </w:rPr>
        <w:t xml:space="preserve"> </w:t>
      </w:r>
      <w:r w:rsidRPr="004258E8">
        <w:rPr>
          <w:rFonts w:asciiTheme="minorBidi" w:eastAsia="Times New Roman" w:hAnsiTheme="minorBidi" w:cs="B Nazanin" w:hint="cs"/>
          <w:sz w:val="24"/>
          <w:szCs w:val="24"/>
          <w:rtl/>
          <w:lang w:bidi="fa-IR"/>
        </w:rPr>
        <w:t xml:space="preserve">شهری است که </w:t>
      </w:r>
      <w:r w:rsidRPr="004258E8">
        <w:rPr>
          <w:rFonts w:asciiTheme="minorBidi" w:eastAsia="Times New Roman" w:hAnsiTheme="minorBidi" w:cs="B Nazanin"/>
          <w:sz w:val="24"/>
          <w:szCs w:val="24"/>
          <w:rtl/>
          <w:lang w:bidi="fa-IR"/>
        </w:rPr>
        <w:t>با به</w:t>
      </w:r>
      <w:r w:rsidRPr="004258E8">
        <w:rPr>
          <w:rFonts w:asciiTheme="minorBidi" w:eastAsia="Times New Roman" w:hAnsiTheme="minorBidi" w:cs="B Nazanin" w:hint="cs"/>
          <w:sz w:val="24"/>
          <w:szCs w:val="24"/>
          <w:rtl/>
          <w:lang w:bidi="fa-IR"/>
        </w:rPr>
        <w:t>ی</w:t>
      </w:r>
      <w:r w:rsidRPr="004258E8">
        <w:rPr>
          <w:rFonts w:asciiTheme="minorBidi" w:eastAsia="Times New Roman" w:hAnsiTheme="minorBidi" w:cs="B Nazanin" w:hint="eastAsia"/>
          <w:sz w:val="24"/>
          <w:szCs w:val="24"/>
          <w:rtl/>
          <w:lang w:bidi="fa-IR"/>
        </w:rPr>
        <w:t>نه</w:t>
      </w:r>
      <w:r w:rsidRPr="004258E8">
        <w:rPr>
          <w:rFonts w:asciiTheme="minorBidi" w:eastAsia="Times New Roman" w:hAnsiTheme="minorBidi" w:cs="B Nazanin"/>
          <w:sz w:val="24"/>
          <w:szCs w:val="24"/>
          <w:rtl/>
          <w:lang w:bidi="fa-IR"/>
        </w:rPr>
        <w:t xml:space="preserve"> ساز</w:t>
      </w:r>
      <w:r w:rsidRPr="004258E8">
        <w:rPr>
          <w:rFonts w:asciiTheme="minorBidi" w:eastAsia="Times New Roman" w:hAnsiTheme="minorBidi" w:cs="B Nazanin" w:hint="cs"/>
          <w:sz w:val="24"/>
          <w:szCs w:val="24"/>
          <w:rtl/>
          <w:lang w:bidi="fa-IR"/>
        </w:rPr>
        <w:t>ی</w:t>
      </w:r>
      <w:r w:rsidR="00AF7910">
        <w:rPr>
          <w:rFonts w:asciiTheme="minorBidi" w:eastAsia="Times New Roman" w:hAnsiTheme="minorBidi" w:cs="B Nazanin"/>
          <w:sz w:val="24"/>
          <w:szCs w:val="24"/>
          <w:rtl/>
          <w:lang w:bidi="fa-IR"/>
        </w:rPr>
        <w:t xml:space="preserve"> فرصت ها</w:t>
      </w:r>
      <w:r w:rsidR="00AF7910">
        <w:rPr>
          <w:rFonts w:asciiTheme="minorBidi" w:eastAsia="Times New Roman" w:hAnsiTheme="minorBidi" w:cs="B Nazanin" w:hint="cs"/>
          <w:sz w:val="24"/>
          <w:szCs w:val="24"/>
          <w:rtl/>
          <w:lang w:bidi="fa-IR"/>
        </w:rPr>
        <w:t xml:space="preserve">ی </w:t>
      </w:r>
      <w:r w:rsidRPr="004258E8">
        <w:rPr>
          <w:rFonts w:asciiTheme="minorBidi" w:eastAsia="Times New Roman" w:hAnsiTheme="minorBidi" w:cs="B Nazanin" w:hint="cs"/>
          <w:sz w:val="24"/>
          <w:szCs w:val="24"/>
          <w:rtl/>
          <w:lang w:bidi="fa-IR"/>
        </w:rPr>
        <w:t xml:space="preserve">بهره </w:t>
      </w:r>
      <w:proofErr w:type="spellStart"/>
      <w:r w:rsidRPr="004258E8">
        <w:rPr>
          <w:rFonts w:asciiTheme="minorBidi" w:eastAsia="Times New Roman" w:hAnsiTheme="minorBidi" w:cs="B Nazanin" w:hint="cs"/>
          <w:sz w:val="24"/>
          <w:szCs w:val="24"/>
          <w:rtl/>
          <w:lang w:bidi="fa-IR"/>
        </w:rPr>
        <w:t>مندی</w:t>
      </w:r>
      <w:proofErr w:type="spellEnd"/>
      <w:r w:rsidRPr="004258E8">
        <w:rPr>
          <w:rFonts w:asciiTheme="minorBidi" w:eastAsia="Times New Roman" w:hAnsiTheme="minorBidi" w:cs="B Nazanin" w:hint="cs"/>
          <w:sz w:val="24"/>
          <w:szCs w:val="24"/>
          <w:rtl/>
          <w:lang w:bidi="fa-IR"/>
        </w:rPr>
        <w:t xml:space="preserve"> از </w:t>
      </w:r>
      <w:r w:rsidRPr="004258E8">
        <w:rPr>
          <w:rFonts w:asciiTheme="minorBidi" w:eastAsia="Times New Roman" w:hAnsiTheme="minorBidi" w:cs="B Nazanin"/>
          <w:sz w:val="24"/>
          <w:szCs w:val="24"/>
          <w:rtl/>
          <w:lang w:bidi="fa-IR"/>
        </w:rPr>
        <w:t>سلامت</w:t>
      </w:r>
      <w:r w:rsidRPr="004258E8">
        <w:rPr>
          <w:rFonts w:asciiTheme="minorBidi" w:eastAsia="Times New Roman" w:hAnsiTheme="minorBidi" w:cs="B Nazanin" w:hint="cs"/>
          <w:sz w:val="24"/>
          <w:szCs w:val="24"/>
          <w:rtl/>
          <w:lang w:bidi="fa-IR"/>
        </w:rPr>
        <w:t>ی</w:t>
      </w:r>
      <w:r w:rsidRPr="004258E8">
        <w:rPr>
          <w:rFonts w:asciiTheme="minorBidi" w:eastAsia="Times New Roman" w:hAnsiTheme="minorBidi" w:cs="B Nazanin"/>
          <w:sz w:val="24"/>
          <w:szCs w:val="24"/>
          <w:rtl/>
          <w:lang w:bidi="fa-IR"/>
        </w:rPr>
        <w:t>، مشارکت و امن</w:t>
      </w:r>
      <w:r w:rsidRPr="004258E8">
        <w:rPr>
          <w:rFonts w:asciiTheme="minorBidi" w:eastAsia="Times New Roman" w:hAnsiTheme="minorBidi" w:cs="B Nazanin" w:hint="cs"/>
          <w:sz w:val="24"/>
          <w:szCs w:val="24"/>
          <w:rtl/>
          <w:lang w:bidi="fa-IR"/>
        </w:rPr>
        <w:t>ی</w:t>
      </w:r>
      <w:r w:rsidRPr="004258E8">
        <w:rPr>
          <w:rFonts w:asciiTheme="minorBidi" w:eastAsia="Times New Roman" w:hAnsiTheme="minorBidi" w:cs="B Nazanin" w:hint="eastAsia"/>
          <w:sz w:val="24"/>
          <w:szCs w:val="24"/>
          <w:rtl/>
          <w:lang w:bidi="fa-IR"/>
        </w:rPr>
        <w:t>ت</w:t>
      </w:r>
      <w:r w:rsidRPr="004258E8">
        <w:rPr>
          <w:rFonts w:asciiTheme="minorBidi" w:eastAsia="Times New Roman" w:hAnsiTheme="minorBidi" w:cs="B Nazanin"/>
          <w:sz w:val="24"/>
          <w:szCs w:val="24"/>
          <w:rtl/>
          <w:lang w:bidi="fa-IR"/>
        </w:rPr>
        <w:t>، به منظور افزا</w:t>
      </w:r>
      <w:r w:rsidRPr="004258E8">
        <w:rPr>
          <w:rFonts w:asciiTheme="minorBidi" w:eastAsia="Times New Roman" w:hAnsiTheme="minorBidi" w:cs="B Nazanin" w:hint="cs"/>
          <w:sz w:val="24"/>
          <w:szCs w:val="24"/>
          <w:rtl/>
          <w:lang w:bidi="fa-IR"/>
        </w:rPr>
        <w:t>ی</w:t>
      </w:r>
      <w:r w:rsidRPr="004258E8">
        <w:rPr>
          <w:rFonts w:asciiTheme="minorBidi" w:eastAsia="Times New Roman" w:hAnsiTheme="minorBidi" w:cs="B Nazanin" w:hint="eastAsia"/>
          <w:sz w:val="24"/>
          <w:szCs w:val="24"/>
          <w:rtl/>
          <w:lang w:bidi="fa-IR"/>
        </w:rPr>
        <w:t>ش</w:t>
      </w:r>
      <w:r w:rsidRPr="004258E8">
        <w:rPr>
          <w:rFonts w:asciiTheme="minorBidi" w:eastAsia="Times New Roman" w:hAnsiTheme="minorBidi" w:cs="B Nazanin"/>
          <w:sz w:val="24"/>
          <w:szCs w:val="24"/>
          <w:rtl/>
          <w:lang w:bidi="fa-IR"/>
        </w:rPr>
        <w:t xml:space="preserve"> ک</w:t>
      </w:r>
      <w:r w:rsidRPr="004258E8">
        <w:rPr>
          <w:rFonts w:asciiTheme="minorBidi" w:eastAsia="Times New Roman" w:hAnsiTheme="minorBidi" w:cs="B Nazanin" w:hint="cs"/>
          <w:sz w:val="24"/>
          <w:szCs w:val="24"/>
          <w:rtl/>
          <w:lang w:bidi="fa-IR"/>
        </w:rPr>
        <w:t>ی</w:t>
      </w:r>
      <w:r w:rsidRPr="004258E8">
        <w:rPr>
          <w:rFonts w:asciiTheme="minorBidi" w:eastAsia="Times New Roman" w:hAnsiTheme="minorBidi" w:cs="B Nazanin" w:hint="eastAsia"/>
          <w:sz w:val="24"/>
          <w:szCs w:val="24"/>
          <w:rtl/>
          <w:lang w:bidi="fa-IR"/>
        </w:rPr>
        <w:t>ف</w:t>
      </w:r>
      <w:r w:rsidRPr="004258E8">
        <w:rPr>
          <w:rFonts w:asciiTheme="minorBidi" w:eastAsia="Times New Roman" w:hAnsiTheme="minorBidi" w:cs="B Nazanin" w:hint="cs"/>
          <w:sz w:val="24"/>
          <w:szCs w:val="24"/>
          <w:rtl/>
          <w:lang w:bidi="fa-IR"/>
        </w:rPr>
        <w:t>ی</w:t>
      </w:r>
      <w:r w:rsidRPr="004258E8">
        <w:rPr>
          <w:rFonts w:asciiTheme="minorBidi" w:eastAsia="Times New Roman" w:hAnsiTheme="minorBidi" w:cs="B Nazanin" w:hint="eastAsia"/>
          <w:sz w:val="24"/>
          <w:szCs w:val="24"/>
          <w:rtl/>
          <w:lang w:bidi="fa-IR"/>
        </w:rPr>
        <w:t>ت</w:t>
      </w:r>
      <w:r w:rsidRPr="004258E8">
        <w:rPr>
          <w:rFonts w:asciiTheme="minorBidi" w:eastAsia="Times New Roman" w:hAnsiTheme="minorBidi" w:cs="B Nazanin"/>
          <w:sz w:val="24"/>
          <w:szCs w:val="24"/>
          <w:rtl/>
          <w:lang w:bidi="fa-IR"/>
        </w:rPr>
        <w:t xml:space="preserve"> زندگ</w:t>
      </w:r>
      <w:r w:rsidRPr="004258E8">
        <w:rPr>
          <w:rFonts w:asciiTheme="minorBidi" w:eastAsia="Times New Roman" w:hAnsiTheme="minorBidi" w:cs="B Nazanin" w:hint="cs"/>
          <w:sz w:val="24"/>
          <w:szCs w:val="24"/>
          <w:rtl/>
          <w:lang w:bidi="fa-IR"/>
        </w:rPr>
        <w:t>ی</w:t>
      </w:r>
      <w:r w:rsidRPr="004258E8">
        <w:rPr>
          <w:rFonts w:asciiTheme="minorBidi" w:eastAsia="Times New Roman" w:hAnsiTheme="minorBidi" w:cs="B Nazanin"/>
          <w:sz w:val="24"/>
          <w:szCs w:val="24"/>
          <w:rtl/>
          <w:lang w:bidi="fa-IR"/>
        </w:rPr>
        <w:t xml:space="preserve"> </w:t>
      </w:r>
      <w:r w:rsidRPr="004258E8">
        <w:rPr>
          <w:rFonts w:asciiTheme="minorBidi" w:eastAsia="Times New Roman" w:hAnsiTheme="minorBidi" w:cs="B Nazanin" w:hint="cs"/>
          <w:sz w:val="24"/>
          <w:szCs w:val="24"/>
          <w:rtl/>
          <w:lang w:bidi="fa-IR"/>
        </w:rPr>
        <w:t>در سنین سالمندی</w:t>
      </w:r>
      <w:r w:rsidRPr="004258E8">
        <w:rPr>
          <w:rFonts w:asciiTheme="minorBidi" w:eastAsia="Times New Roman" w:hAnsiTheme="minorBidi" w:cs="B Nazanin"/>
          <w:sz w:val="24"/>
          <w:szCs w:val="24"/>
          <w:rtl/>
          <w:lang w:bidi="fa-IR"/>
        </w:rPr>
        <w:t xml:space="preserve">، </w:t>
      </w:r>
      <w:r w:rsidRPr="004258E8">
        <w:rPr>
          <w:rFonts w:asciiTheme="minorBidi" w:eastAsia="Times New Roman" w:hAnsiTheme="minorBidi" w:cs="B Nazanin" w:hint="cs"/>
          <w:sz w:val="24"/>
          <w:szCs w:val="24"/>
          <w:rtl/>
          <w:lang w:bidi="fa-IR"/>
        </w:rPr>
        <w:t>سالمندی</w:t>
      </w:r>
      <w:r w:rsidRPr="004258E8">
        <w:rPr>
          <w:rFonts w:asciiTheme="minorBidi" w:eastAsia="Times New Roman" w:hAnsiTheme="minorBidi" w:cs="B Nazanin"/>
          <w:sz w:val="24"/>
          <w:szCs w:val="24"/>
          <w:rtl/>
          <w:lang w:bidi="fa-IR"/>
        </w:rPr>
        <w:t xml:space="preserve"> فعال را تشو</w:t>
      </w:r>
      <w:r w:rsidRPr="004258E8">
        <w:rPr>
          <w:rFonts w:asciiTheme="minorBidi" w:eastAsia="Times New Roman" w:hAnsiTheme="minorBidi" w:cs="B Nazanin" w:hint="cs"/>
          <w:sz w:val="24"/>
          <w:szCs w:val="24"/>
          <w:rtl/>
          <w:lang w:bidi="fa-IR"/>
        </w:rPr>
        <w:t>ی</w:t>
      </w:r>
      <w:r w:rsidRPr="004258E8">
        <w:rPr>
          <w:rFonts w:asciiTheme="minorBidi" w:eastAsia="Times New Roman" w:hAnsiTheme="minorBidi" w:cs="B Nazanin" w:hint="eastAsia"/>
          <w:sz w:val="24"/>
          <w:szCs w:val="24"/>
          <w:rtl/>
          <w:lang w:bidi="fa-IR"/>
        </w:rPr>
        <w:t>ق</w:t>
      </w:r>
      <w:r w:rsidRPr="004258E8">
        <w:rPr>
          <w:rFonts w:asciiTheme="minorBidi" w:eastAsia="Times New Roman" w:hAnsiTheme="minorBidi" w:cs="B Nazanin"/>
          <w:sz w:val="24"/>
          <w:szCs w:val="24"/>
          <w:rtl/>
          <w:lang w:bidi="fa-IR"/>
        </w:rPr>
        <w:t xml:space="preserve"> م</w:t>
      </w:r>
      <w:r w:rsidRPr="004258E8">
        <w:rPr>
          <w:rFonts w:asciiTheme="minorBidi" w:eastAsia="Times New Roman" w:hAnsiTheme="minorBidi" w:cs="B Nazanin" w:hint="cs"/>
          <w:sz w:val="24"/>
          <w:szCs w:val="24"/>
          <w:rtl/>
          <w:lang w:bidi="fa-IR"/>
        </w:rPr>
        <w:t>ی</w:t>
      </w:r>
      <w:r w:rsidRPr="004258E8">
        <w:rPr>
          <w:rFonts w:asciiTheme="minorBidi" w:eastAsia="Times New Roman" w:hAnsiTheme="minorBidi" w:cs="B Nazanin"/>
          <w:sz w:val="24"/>
          <w:szCs w:val="24"/>
          <w:rtl/>
          <w:lang w:bidi="fa-IR"/>
        </w:rPr>
        <w:t xml:space="preserve"> کند. </w:t>
      </w:r>
      <w:r w:rsidRPr="004258E8">
        <w:rPr>
          <w:rFonts w:asciiTheme="minorBidi" w:eastAsia="Times New Roman" w:hAnsiTheme="minorBidi" w:cs="B Nazanin" w:hint="cs"/>
          <w:sz w:val="24"/>
          <w:szCs w:val="24"/>
          <w:rtl/>
          <w:lang w:bidi="fa-IR"/>
        </w:rPr>
        <w:t>ی</w:t>
      </w:r>
      <w:r w:rsidRPr="004258E8">
        <w:rPr>
          <w:rFonts w:asciiTheme="minorBidi" w:eastAsia="Times New Roman" w:hAnsiTheme="minorBidi" w:cs="B Nazanin" w:hint="eastAsia"/>
          <w:sz w:val="24"/>
          <w:szCs w:val="24"/>
          <w:rtl/>
          <w:lang w:bidi="fa-IR"/>
        </w:rPr>
        <w:t>ک</w:t>
      </w:r>
      <w:r w:rsidR="00230D1C" w:rsidRPr="004258E8">
        <w:rPr>
          <w:rFonts w:asciiTheme="minorBidi" w:eastAsia="Times New Roman" w:hAnsiTheme="minorBidi" w:cs="B Nazanin"/>
          <w:sz w:val="24"/>
          <w:szCs w:val="24"/>
          <w:rtl/>
          <w:lang w:bidi="fa-IR"/>
        </w:rPr>
        <w:t xml:space="preserve"> شهر دوستدار س</w:t>
      </w:r>
      <w:r w:rsidR="00230D1C" w:rsidRPr="004258E8">
        <w:rPr>
          <w:rFonts w:asciiTheme="minorBidi" w:eastAsia="Times New Roman" w:hAnsiTheme="minorBidi" w:cs="B Nazanin" w:hint="cs"/>
          <w:sz w:val="24"/>
          <w:szCs w:val="24"/>
          <w:rtl/>
          <w:lang w:bidi="fa-IR"/>
        </w:rPr>
        <w:t>المند</w:t>
      </w:r>
      <w:r w:rsidRPr="004258E8">
        <w:rPr>
          <w:rFonts w:asciiTheme="minorBidi" w:eastAsia="Times New Roman" w:hAnsiTheme="minorBidi" w:cs="B Nazanin"/>
          <w:sz w:val="24"/>
          <w:szCs w:val="24"/>
          <w:rtl/>
          <w:lang w:bidi="fa-IR"/>
        </w:rPr>
        <w:t xml:space="preserve"> فقط "دوستدار سالمندان" ن</w:t>
      </w:r>
      <w:r w:rsidRPr="004258E8">
        <w:rPr>
          <w:rFonts w:asciiTheme="minorBidi" w:eastAsia="Times New Roman" w:hAnsiTheme="minorBidi" w:cs="B Nazanin" w:hint="cs"/>
          <w:sz w:val="24"/>
          <w:szCs w:val="24"/>
          <w:rtl/>
          <w:lang w:bidi="fa-IR"/>
        </w:rPr>
        <w:t>ی</w:t>
      </w:r>
      <w:r w:rsidRPr="004258E8">
        <w:rPr>
          <w:rFonts w:asciiTheme="minorBidi" w:eastAsia="Times New Roman" w:hAnsiTheme="minorBidi" w:cs="B Nazanin" w:hint="eastAsia"/>
          <w:sz w:val="24"/>
          <w:szCs w:val="24"/>
          <w:rtl/>
          <w:lang w:bidi="fa-IR"/>
        </w:rPr>
        <w:t>ست</w:t>
      </w:r>
      <w:r w:rsidR="00230D1C" w:rsidRPr="004258E8">
        <w:rPr>
          <w:rFonts w:asciiTheme="minorBidi" w:eastAsia="Times New Roman" w:hAnsiTheme="minorBidi" w:cs="B Nazanin"/>
          <w:sz w:val="24"/>
          <w:szCs w:val="24"/>
          <w:rtl/>
          <w:lang w:bidi="fa-IR"/>
        </w:rPr>
        <w:t>، بلکه</w:t>
      </w:r>
      <w:r w:rsidRPr="004258E8">
        <w:rPr>
          <w:rFonts w:asciiTheme="minorBidi" w:eastAsia="Times New Roman" w:hAnsiTheme="minorBidi" w:cs="B Nazanin" w:hint="cs"/>
          <w:sz w:val="24"/>
          <w:szCs w:val="24"/>
          <w:rtl/>
          <w:lang w:bidi="fa-IR"/>
        </w:rPr>
        <w:t xml:space="preserve"> دوستدار </w:t>
      </w:r>
      <w:r w:rsidRPr="004258E8">
        <w:rPr>
          <w:rFonts w:asciiTheme="minorBidi" w:eastAsia="Times New Roman" w:hAnsiTheme="minorBidi" w:cs="B Nazanin"/>
          <w:sz w:val="24"/>
          <w:szCs w:val="24"/>
          <w:rtl/>
          <w:lang w:bidi="fa-IR"/>
        </w:rPr>
        <w:t>همه سن</w:t>
      </w:r>
      <w:r w:rsidRPr="004258E8">
        <w:rPr>
          <w:rFonts w:asciiTheme="minorBidi" w:eastAsia="Times New Roman" w:hAnsiTheme="minorBidi" w:cs="B Nazanin" w:hint="cs"/>
          <w:sz w:val="24"/>
          <w:szCs w:val="24"/>
          <w:rtl/>
          <w:lang w:bidi="fa-IR"/>
        </w:rPr>
        <w:t>ی</w:t>
      </w:r>
      <w:r w:rsidRPr="004258E8">
        <w:rPr>
          <w:rFonts w:asciiTheme="minorBidi" w:eastAsia="Times New Roman" w:hAnsiTheme="minorBidi" w:cs="B Nazanin" w:hint="eastAsia"/>
          <w:sz w:val="24"/>
          <w:szCs w:val="24"/>
          <w:rtl/>
          <w:lang w:bidi="fa-IR"/>
        </w:rPr>
        <w:t>ن</w:t>
      </w:r>
      <w:r w:rsidRPr="004258E8">
        <w:rPr>
          <w:rFonts w:asciiTheme="minorBidi" w:eastAsia="Times New Roman" w:hAnsiTheme="minorBidi" w:cs="B Nazanin"/>
          <w:sz w:val="24"/>
          <w:szCs w:val="24"/>
          <w:rtl/>
          <w:lang w:bidi="fa-IR"/>
        </w:rPr>
        <w:t xml:space="preserve"> است.</w:t>
      </w:r>
    </w:p>
    <w:p w14:paraId="44665A82" w14:textId="58C86BD0" w:rsidR="0006224D" w:rsidRPr="004258E8" w:rsidRDefault="0006224D" w:rsidP="004258E8">
      <w:pPr>
        <w:pStyle w:val="ListParagraph"/>
        <w:numPr>
          <w:ilvl w:val="0"/>
          <w:numId w:val="4"/>
        </w:numPr>
        <w:tabs>
          <w:tab w:val="right" w:pos="970"/>
        </w:tabs>
        <w:bidi/>
        <w:spacing w:before="100" w:beforeAutospacing="1" w:after="0" w:line="276" w:lineRule="auto"/>
        <w:jc w:val="both"/>
        <w:rPr>
          <w:rFonts w:cs="B Nazanin"/>
          <w:sz w:val="24"/>
          <w:szCs w:val="24"/>
        </w:rPr>
      </w:pPr>
      <w:r w:rsidRPr="004258E8">
        <w:rPr>
          <w:rFonts w:cs="B Nazanin"/>
          <w:sz w:val="24"/>
          <w:szCs w:val="24"/>
          <w:rtl/>
        </w:rPr>
        <w:t>مشارکت مدنی و اشتغال</w:t>
      </w:r>
      <w:r w:rsidR="008B4212" w:rsidRPr="004258E8">
        <w:rPr>
          <w:rFonts w:cs="B Nazanin" w:hint="cs"/>
          <w:sz w:val="24"/>
          <w:szCs w:val="24"/>
          <w:rtl/>
        </w:rPr>
        <w:t>،</w:t>
      </w:r>
      <w:r w:rsidRPr="004258E8">
        <w:rPr>
          <w:rFonts w:cs="B Nazanin"/>
          <w:sz w:val="24"/>
          <w:szCs w:val="24"/>
          <w:rtl/>
        </w:rPr>
        <w:t xml:space="preserve"> سهم افراد سالمند را در زندگی اجتماعی و اقتصادی جامعه خود به رسمیت می‌شناسد، به‌عنوان</w:t>
      </w:r>
      <w:r w:rsidR="008B4212" w:rsidRPr="004258E8">
        <w:rPr>
          <w:rFonts w:cs="B Nazanin" w:hint="cs"/>
          <w:sz w:val="24"/>
          <w:szCs w:val="24"/>
          <w:rtl/>
        </w:rPr>
        <w:t xml:space="preserve"> </w:t>
      </w:r>
      <w:r w:rsidRPr="004258E8">
        <w:rPr>
          <w:rFonts w:cs="B Nazanin"/>
          <w:sz w:val="24"/>
          <w:szCs w:val="24"/>
          <w:rtl/>
        </w:rPr>
        <w:t>‌مثال از طریق اشتغال یا فعالیت‌های داوطلبانه مشارکت در فعالیت‌های مدنی یا داوطلبانه</w:t>
      </w:r>
      <w:r w:rsidR="00A549EF" w:rsidRPr="004258E8">
        <w:rPr>
          <w:rFonts w:cs="B Nazanin" w:hint="cs"/>
          <w:sz w:val="24"/>
          <w:szCs w:val="24"/>
          <w:rtl/>
        </w:rPr>
        <w:t>،</w:t>
      </w:r>
      <w:r w:rsidRPr="004258E8">
        <w:rPr>
          <w:rFonts w:cs="B Nazanin"/>
          <w:sz w:val="24"/>
          <w:szCs w:val="24"/>
          <w:rtl/>
        </w:rPr>
        <w:t xml:space="preserve"> سلامتی و رفاه آن‌ها را افزایش می‌دهد و درعین‌حال باعث می‌شود جامعه از دانش و تجربه سالمندان بهره‌مند شود، روابط بین نسلی در جمعیت را تقویت کرده و منجر به ارائه فرصت‌های یادگیری می‌شود</w:t>
      </w:r>
      <w:r w:rsidRPr="004258E8">
        <w:rPr>
          <w:rFonts w:cs="B Nazanin"/>
          <w:sz w:val="24"/>
          <w:szCs w:val="24"/>
        </w:rPr>
        <w:t>.</w:t>
      </w:r>
    </w:p>
    <w:p w14:paraId="1BDD0320" w14:textId="24213D0B" w:rsidR="004D2284" w:rsidRPr="004258E8" w:rsidRDefault="004D2284" w:rsidP="004258E8">
      <w:pPr>
        <w:pStyle w:val="ListParagraph"/>
        <w:numPr>
          <w:ilvl w:val="0"/>
          <w:numId w:val="4"/>
        </w:numPr>
        <w:tabs>
          <w:tab w:val="right" w:pos="970"/>
        </w:tabs>
        <w:bidi/>
        <w:spacing w:before="100" w:beforeAutospacing="1" w:after="0" w:line="276" w:lineRule="auto"/>
        <w:jc w:val="both"/>
        <w:rPr>
          <w:rFonts w:cs="B Nazanin"/>
          <w:sz w:val="24"/>
          <w:szCs w:val="24"/>
          <w:rtl/>
        </w:rPr>
      </w:pPr>
      <w:r w:rsidRPr="004258E8">
        <w:rPr>
          <w:rFonts w:cs="B Nazanin"/>
          <w:sz w:val="24"/>
          <w:szCs w:val="24"/>
          <w:rtl/>
        </w:rPr>
        <w:t>سرمایه‌گذاری در محیط دوستدار سالمند منجر به توانمندسازی سالمندان به‌منظور مستقل شدن برای مدت طولانی و کاهش فشار بر مراقبین و خانواده‌های سالمندان می‌شود</w:t>
      </w:r>
      <w:r w:rsidRPr="004258E8">
        <w:rPr>
          <w:rFonts w:cs="B Nazanin" w:hint="cs"/>
          <w:sz w:val="24"/>
          <w:szCs w:val="24"/>
          <w:rtl/>
        </w:rPr>
        <w:t>.</w:t>
      </w:r>
      <w:r w:rsidRPr="004258E8">
        <w:rPr>
          <w:rFonts w:cs="B Nazanin"/>
          <w:sz w:val="24"/>
          <w:szCs w:val="24"/>
          <w:rtl/>
        </w:rPr>
        <w:t xml:space="preserve"> </w:t>
      </w:r>
    </w:p>
    <w:p w14:paraId="372E6D7C" w14:textId="4CCB06C1" w:rsidR="00942354" w:rsidRPr="004258E8" w:rsidRDefault="00E674B2" w:rsidP="004258E8">
      <w:pPr>
        <w:pStyle w:val="ListParagraph"/>
        <w:numPr>
          <w:ilvl w:val="0"/>
          <w:numId w:val="4"/>
        </w:numPr>
        <w:tabs>
          <w:tab w:val="right" w:pos="970"/>
        </w:tabs>
        <w:bidi/>
        <w:spacing w:after="0" w:line="276" w:lineRule="auto"/>
        <w:jc w:val="both"/>
        <w:rPr>
          <w:rFonts w:asciiTheme="minorBidi" w:hAnsiTheme="minorBidi" w:cs="B Nazanin"/>
          <w:sz w:val="24"/>
          <w:szCs w:val="24"/>
        </w:rPr>
      </w:pPr>
      <w:r w:rsidRPr="004258E8">
        <w:rPr>
          <w:rFonts w:asciiTheme="minorBidi" w:hAnsiTheme="minorBidi" w:cs="B Nazanin"/>
          <w:sz w:val="24"/>
          <w:szCs w:val="24"/>
          <w:rtl/>
        </w:rPr>
        <w:t xml:space="preserve">مسکن </w:t>
      </w:r>
      <w:r w:rsidR="00942354" w:rsidRPr="004258E8">
        <w:rPr>
          <w:rFonts w:asciiTheme="minorBidi" w:hAnsiTheme="minorBidi" w:cs="B Nazanin"/>
          <w:sz w:val="24"/>
          <w:szCs w:val="24"/>
          <w:rtl/>
        </w:rPr>
        <w:t>با</w:t>
      </w:r>
      <w:r w:rsidR="0006224D" w:rsidRPr="004258E8">
        <w:rPr>
          <w:rFonts w:asciiTheme="minorBidi" w:hAnsiTheme="minorBidi" w:cs="B Nazanin" w:hint="cs"/>
          <w:sz w:val="24"/>
          <w:szCs w:val="24"/>
          <w:rtl/>
        </w:rPr>
        <w:t xml:space="preserve"> </w:t>
      </w:r>
      <w:r w:rsidR="00942354" w:rsidRPr="004258E8">
        <w:rPr>
          <w:rFonts w:asciiTheme="minorBidi" w:hAnsiTheme="minorBidi" w:cs="B Nazanin"/>
          <w:sz w:val="24"/>
          <w:szCs w:val="24"/>
          <w:rtl/>
        </w:rPr>
        <w:t>کیفیت خوب، مقرون‌</w:t>
      </w:r>
      <w:r w:rsidR="00676369" w:rsidRPr="004258E8">
        <w:rPr>
          <w:rFonts w:asciiTheme="minorBidi" w:hAnsiTheme="minorBidi" w:cs="B Nazanin" w:hint="cs"/>
          <w:sz w:val="24"/>
          <w:szCs w:val="24"/>
          <w:rtl/>
        </w:rPr>
        <w:t xml:space="preserve"> </w:t>
      </w:r>
      <w:r w:rsidR="00942354" w:rsidRPr="004258E8">
        <w:rPr>
          <w:rFonts w:asciiTheme="minorBidi" w:hAnsiTheme="minorBidi" w:cs="B Nazanin"/>
          <w:sz w:val="24"/>
          <w:szCs w:val="24"/>
          <w:rtl/>
        </w:rPr>
        <w:t>به</w:t>
      </w:r>
      <w:r w:rsidR="00676369" w:rsidRPr="004258E8">
        <w:rPr>
          <w:rFonts w:asciiTheme="minorBidi" w:hAnsiTheme="minorBidi" w:cs="B Nazanin" w:hint="cs"/>
          <w:sz w:val="24"/>
          <w:szCs w:val="24"/>
          <w:rtl/>
        </w:rPr>
        <w:t xml:space="preserve"> </w:t>
      </w:r>
      <w:r w:rsidR="00942354" w:rsidRPr="004258E8">
        <w:rPr>
          <w:rFonts w:asciiTheme="minorBidi" w:hAnsiTheme="minorBidi" w:cs="B Nazanin"/>
          <w:sz w:val="24"/>
          <w:szCs w:val="24"/>
          <w:rtl/>
        </w:rPr>
        <w:t>‌صرفه و به‌خوبی طراحی‌شده یکی از عناصر کلیدی برای سلامت و کیفیت زندگی افراد سالمند می‌باشد. مسکن مناسب و نزدیکی آن به خدمات اجتماعی اجازه می‌دهد ساکنان سالمند به‌راحتی و با امنیت زندگی کنند. درحالی‌که مسکن مقرون</w:t>
      </w:r>
      <w:r w:rsidR="00A549EF" w:rsidRPr="004258E8">
        <w:rPr>
          <w:rFonts w:asciiTheme="minorBidi" w:hAnsiTheme="minorBidi" w:cs="B Nazanin" w:hint="cs"/>
          <w:sz w:val="24"/>
          <w:szCs w:val="24"/>
          <w:rtl/>
        </w:rPr>
        <w:t xml:space="preserve"> </w:t>
      </w:r>
      <w:r w:rsidR="00942354" w:rsidRPr="004258E8">
        <w:rPr>
          <w:rFonts w:asciiTheme="minorBidi" w:hAnsiTheme="minorBidi" w:cs="B Nazanin"/>
          <w:sz w:val="24"/>
          <w:szCs w:val="24"/>
          <w:rtl/>
        </w:rPr>
        <w:t>‌به</w:t>
      </w:r>
      <w:r w:rsidR="00A549EF" w:rsidRPr="004258E8">
        <w:rPr>
          <w:rFonts w:asciiTheme="minorBidi" w:hAnsiTheme="minorBidi" w:cs="B Nazanin" w:hint="cs"/>
          <w:sz w:val="24"/>
          <w:szCs w:val="24"/>
          <w:rtl/>
        </w:rPr>
        <w:t xml:space="preserve"> </w:t>
      </w:r>
      <w:r w:rsidR="00942354" w:rsidRPr="004258E8">
        <w:rPr>
          <w:rFonts w:asciiTheme="minorBidi" w:hAnsiTheme="minorBidi" w:cs="B Nazanin"/>
          <w:sz w:val="24"/>
          <w:szCs w:val="24"/>
          <w:rtl/>
        </w:rPr>
        <w:t>‌صرفه به آن‌ها آرامش و ثبات می‌دهد و به مشارکت اجتماعی آن‌ها کمک می‌کند</w:t>
      </w:r>
      <w:r w:rsidR="00942354" w:rsidRPr="004258E8">
        <w:rPr>
          <w:rFonts w:asciiTheme="minorBidi" w:hAnsiTheme="minorBidi" w:cs="B Nazanin"/>
          <w:sz w:val="24"/>
          <w:szCs w:val="24"/>
        </w:rPr>
        <w:t>.</w:t>
      </w:r>
    </w:p>
    <w:p w14:paraId="0B2AEE57" w14:textId="014D348D" w:rsidR="005D3385" w:rsidRPr="004258E8" w:rsidRDefault="005D3385" w:rsidP="00AB5932">
      <w:pPr>
        <w:pStyle w:val="NormalWeb"/>
        <w:numPr>
          <w:ilvl w:val="0"/>
          <w:numId w:val="4"/>
        </w:numPr>
        <w:tabs>
          <w:tab w:val="right" w:pos="970"/>
        </w:tabs>
        <w:bidi/>
        <w:spacing w:after="0" w:afterAutospacing="0" w:line="276" w:lineRule="auto"/>
        <w:jc w:val="both"/>
        <w:rPr>
          <w:rFonts w:asciiTheme="minorBidi" w:hAnsiTheme="minorBidi" w:cs="B Nazanin"/>
          <w:rtl/>
        </w:rPr>
      </w:pPr>
      <w:r w:rsidRPr="004258E8">
        <w:rPr>
          <w:rFonts w:asciiTheme="minorBidi" w:hAnsiTheme="minorBidi" w:cs="B Nazanin"/>
          <w:rtl/>
        </w:rPr>
        <w:t>روابط اجتماعی و مشارکت اجتماعی به میزان زیادی به کیفیت زندگی سالمندان، هم ازلحاظ حمایت عملی و هم عاطفی کمک می‌کند. مشارکت در فعالیت‌های</w:t>
      </w:r>
      <w:r w:rsidR="008B4212" w:rsidRPr="004258E8">
        <w:rPr>
          <w:rFonts w:asciiTheme="minorBidi" w:hAnsiTheme="minorBidi" w:cs="B Nazanin" w:hint="cs"/>
          <w:rtl/>
        </w:rPr>
        <w:t xml:space="preserve"> اجتماعی،</w:t>
      </w:r>
      <w:r w:rsidRPr="004258E8">
        <w:rPr>
          <w:rFonts w:asciiTheme="minorBidi" w:hAnsiTheme="minorBidi" w:cs="B Nazanin"/>
          <w:rtl/>
        </w:rPr>
        <w:t xml:space="preserve"> اوقات فراغت</w:t>
      </w:r>
      <w:r w:rsidR="008B4212" w:rsidRPr="004258E8">
        <w:rPr>
          <w:rFonts w:asciiTheme="minorBidi" w:hAnsiTheme="minorBidi" w:cs="B Nazanin"/>
          <w:rtl/>
        </w:rPr>
        <w:t>،</w:t>
      </w:r>
      <w:r w:rsidR="008B4212" w:rsidRPr="004258E8">
        <w:rPr>
          <w:rFonts w:asciiTheme="minorBidi" w:hAnsiTheme="minorBidi" w:cs="B Nazanin" w:hint="cs"/>
          <w:rtl/>
        </w:rPr>
        <w:t xml:space="preserve"> </w:t>
      </w:r>
      <w:r w:rsidRPr="004258E8">
        <w:rPr>
          <w:rFonts w:asciiTheme="minorBidi" w:hAnsiTheme="minorBidi" w:cs="B Nazanin"/>
          <w:rtl/>
        </w:rPr>
        <w:t>فرهنگی و معنوی، باعث تقویت همگرایی سالمندان در جامعه می‌شود و به آن‌ها کمک می‌کند که</w:t>
      </w:r>
      <w:r w:rsidR="00676369" w:rsidRPr="004258E8">
        <w:rPr>
          <w:rFonts w:asciiTheme="minorBidi" w:hAnsiTheme="minorBidi" w:cs="B Nazanin" w:hint="cs"/>
          <w:rtl/>
        </w:rPr>
        <w:t xml:space="preserve"> آگاهانه </w:t>
      </w:r>
      <w:r w:rsidRPr="004258E8">
        <w:rPr>
          <w:rFonts w:asciiTheme="minorBidi" w:hAnsiTheme="minorBidi" w:cs="B Nazanin"/>
          <w:rtl/>
        </w:rPr>
        <w:t>انگیزه‌ای برای شرکت در فعالیت‌هایی داشته باشند که در آن ارزش‌ها و نیازهای آن‌ها مورد</w:t>
      </w:r>
      <w:r w:rsidR="00AB5932">
        <w:rPr>
          <w:rFonts w:asciiTheme="minorBidi" w:hAnsiTheme="minorBidi" w:cs="B Nazanin" w:hint="cs"/>
          <w:rtl/>
        </w:rPr>
        <w:t xml:space="preserve"> </w:t>
      </w:r>
      <w:r w:rsidRPr="004258E8">
        <w:rPr>
          <w:rFonts w:asciiTheme="minorBidi" w:hAnsiTheme="minorBidi" w:cs="B Nazanin"/>
          <w:rtl/>
        </w:rPr>
        <w:t>توجه است. مشارکت سالمندان در فعالیت‌های اجتماعی به جلوگیری از انزوای اجتماعی کمک می‌کند.</w:t>
      </w:r>
    </w:p>
    <w:p w14:paraId="09062D3E" w14:textId="5F7EDD56" w:rsidR="005D3385" w:rsidRPr="004258E8" w:rsidRDefault="005D3385" w:rsidP="004258E8">
      <w:pPr>
        <w:pStyle w:val="ListParagraph"/>
        <w:numPr>
          <w:ilvl w:val="0"/>
          <w:numId w:val="4"/>
        </w:numPr>
        <w:tabs>
          <w:tab w:val="right" w:pos="970"/>
        </w:tabs>
        <w:bidi/>
        <w:spacing w:before="100" w:beforeAutospacing="1" w:after="0" w:line="276" w:lineRule="auto"/>
        <w:jc w:val="both"/>
        <w:rPr>
          <w:rFonts w:cs="B Nazanin"/>
          <w:sz w:val="24"/>
          <w:szCs w:val="24"/>
          <w:rtl/>
        </w:rPr>
      </w:pPr>
      <w:r w:rsidRPr="004258E8">
        <w:rPr>
          <w:rFonts w:asciiTheme="minorBidi" w:eastAsia="Times New Roman" w:hAnsiTheme="minorBidi" w:cs="B Nazanin"/>
          <w:sz w:val="24"/>
          <w:szCs w:val="24"/>
          <w:rtl/>
        </w:rPr>
        <w:t xml:space="preserve">خدمات اجتماعی و </w:t>
      </w:r>
      <w:r w:rsidR="00676369" w:rsidRPr="004258E8">
        <w:rPr>
          <w:rFonts w:asciiTheme="minorBidi" w:eastAsia="Times New Roman" w:hAnsiTheme="minorBidi" w:cs="B Nazanin" w:hint="cs"/>
          <w:sz w:val="24"/>
          <w:szCs w:val="24"/>
          <w:rtl/>
        </w:rPr>
        <w:t>سلامتی</w:t>
      </w:r>
      <w:r w:rsidRPr="004258E8">
        <w:rPr>
          <w:rFonts w:asciiTheme="minorBidi" w:eastAsia="Times New Roman" w:hAnsiTheme="minorBidi" w:cs="B Nazanin"/>
          <w:sz w:val="24"/>
          <w:szCs w:val="24"/>
          <w:rtl/>
        </w:rPr>
        <w:t xml:space="preserve"> برای حفظ سلامت سالمندان، استقلال و فعالیت آن‌ها لازم است. تحقق این امر مستلزم تأمین و ارائه خدمات اجتماعی و مراقبتی به افراد سالمند است که بتوانند به‌راحتی زندگی کنند و تأمین کارکنان اجتماعی و بهداشتی آموزش‌دیده </w:t>
      </w:r>
      <w:r w:rsidRPr="004258E8">
        <w:rPr>
          <w:rFonts w:asciiTheme="minorBidi" w:eastAsia="Times New Roman" w:hAnsiTheme="minorBidi" w:cs="B Nazanin"/>
          <w:sz w:val="24"/>
          <w:szCs w:val="24"/>
          <w:rtl/>
        </w:rPr>
        <w:lastRenderedPageBreak/>
        <w:t>که بتوانند به‌راحتی این خدمات را عرضه نمایند. طیف وسیعی از مراقبت‌های پیوسته مانند مراقبت‌های پیشگیرانه، کلینیک‌های سالمندان، مراکز روزانه مراقبت‌های سالمندان، بیمارستان‌ها، مراکز توان‌بخشی، مراقبت از سالمندان در خانه از انواع خدمات موردنیاز سالمندان است</w:t>
      </w:r>
      <w:r w:rsidR="0006224D" w:rsidRPr="004258E8">
        <w:rPr>
          <w:rFonts w:asciiTheme="minorBidi" w:eastAsia="Times New Roman" w:hAnsiTheme="minorBidi" w:cs="B Nazanin" w:hint="cs"/>
          <w:sz w:val="24"/>
          <w:szCs w:val="24"/>
          <w:rtl/>
        </w:rPr>
        <w:t>.</w:t>
      </w:r>
    </w:p>
    <w:p w14:paraId="64B32163" w14:textId="402C92BB" w:rsidR="00090376" w:rsidRPr="004258E8" w:rsidRDefault="005D3385" w:rsidP="004258E8">
      <w:pPr>
        <w:pStyle w:val="NormalWeb"/>
        <w:numPr>
          <w:ilvl w:val="0"/>
          <w:numId w:val="5"/>
        </w:numPr>
        <w:bidi/>
        <w:spacing w:line="276" w:lineRule="auto"/>
        <w:jc w:val="both"/>
        <w:rPr>
          <w:rFonts w:cs="B Nazanin"/>
        </w:rPr>
      </w:pPr>
      <w:r w:rsidRPr="004258E8">
        <w:rPr>
          <w:rFonts w:asciiTheme="minorBidi" w:hAnsiTheme="minorBidi" w:cs="B Nazanin"/>
          <w:rtl/>
        </w:rPr>
        <w:t xml:space="preserve">فضای شهری و محله عنصر کلیدی است که زمینه را برای فعالیت بدنی، سلامت و رفاه سالمندان فراهم می‌کند. شهر </w:t>
      </w:r>
      <w:r w:rsidR="00676369" w:rsidRPr="004258E8">
        <w:rPr>
          <w:rFonts w:asciiTheme="minorBidi" w:hAnsiTheme="minorBidi" w:cs="B Nazanin" w:hint="cs"/>
          <w:rtl/>
        </w:rPr>
        <w:t>پاکیزه با</w:t>
      </w:r>
      <w:r w:rsidRPr="004258E8">
        <w:rPr>
          <w:rFonts w:asciiTheme="minorBidi" w:hAnsiTheme="minorBidi" w:cs="B Nazanin"/>
          <w:rtl/>
        </w:rPr>
        <w:t xml:space="preserve"> حوزه‌های تفریحی که به‌خوبی نگهداری می‌شود، مناطق استراحت فراوان، مسیرهای پیاده‌روی امن و ساختمان‌های با معماری مناسب، یک محیط زندگی ایده آل برای افراد سالخورده را در خود جای‌داده است. این شریط می‌تواند افراد سالمند را تشویق کند تا از فضاهای شهری بهتر استفاده کنند و به آن‌ها کمک کند تا با دیگر ساکنان تعامل و ارتباط برقرار کنند.</w:t>
      </w:r>
      <w:r w:rsidR="00090376" w:rsidRPr="004258E8">
        <w:rPr>
          <w:rStyle w:val="Strong"/>
          <w:rFonts w:cs="B Nazanin"/>
          <w:rtl/>
        </w:rPr>
        <w:t xml:space="preserve"> </w:t>
      </w:r>
      <w:r w:rsidR="00090376" w:rsidRPr="004258E8">
        <w:rPr>
          <w:rFonts w:cs="B Nazanin"/>
          <w:rtl/>
        </w:rPr>
        <w:t>فضای شهری ایده‌آل فضایی است در آن عدالت شهروندی رعایت شده باشد و تمامی شهروندان، حتی اقشار آسیب‌پذیر، بتوانند از این فضا استفاده کنند</w:t>
      </w:r>
      <w:r w:rsidR="00090376" w:rsidRPr="004258E8">
        <w:rPr>
          <w:rFonts w:cs="B Nazanin"/>
        </w:rPr>
        <w:t>.</w:t>
      </w:r>
    </w:p>
    <w:p w14:paraId="6B9FE5E3" w14:textId="06F7259F" w:rsidR="002E241D" w:rsidRPr="004258E8" w:rsidRDefault="005D3385" w:rsidP="004258E8">
      <w:pPr>
        <w:pStyle w:val="NormalWeb"/>
        <w:numPr>
          <w:ilvl w:val="0"/>
          <w:numId w:val="4"/>
        </w:numPr>
        <w:bidi/>
        <w:spacing w:line="276" w:lineRule="auto"/>
        <w:jc w:val="both"/>
        <w:rPr>
          <w:rFonts w:asciiTheme="minorBidi" w:hAnsiTheme="minorBidi" w:cs="B Nazanin"/>
          <w:rtl/>
        </w:rPr>
      </w:pPr>
      <w:r w:rsidRPr="004258E8">
        <w:rPr>
          <w:rFonts w:asciiTheme="minorBidi" w:hAnsiTheme="minorBidi" w:cs="B Nazanin"/>
          <w:rtl/>
        </w:rPr>
        <w:t xml:space="preserve">هنگامی‌که افراد به سن سالمندی می‌رسند </w:t>
      </w:r>
      <w:r w:rsidR="00676369" w:rsidRPr="004258E8">
        <w:rPr>
          <w:rFonts w:asciiTheme="minorBidi" w:hAnsiTheme="minorBidi" w:cs="B Nazanin" w:hint="cs"/>
          <w:rtl/>
        </w:rPr>
        <w:t>توانایی حرکت آنان</w:t>
      </w:r>
      <w:r w:rsidRPr="004258E8">
        <w:rPr>
          <w:rFonts w:asciiTheme="minorBidi" w:hAnsiTheme="minorBidi" w:cs="B Nazanin"/>
          <w:rtl/>
        </w:rPr>
        <w:t xml:space="preserve"> نیز </w:t>
      </w:r>
      <w:r w:rsidR="00676369" w:rsidRPr="004258E8">
        <w:rPr>
          <w:rFonts w:asciiTheme="minorBidi" w:hAnsiTheme="minorBidi" w:cs="B Nazanin" w:hint="cs"/>
          <w:rtl/>
        </w:rPr>
        <w:t xml:space="preserve">ممکن است </w:t>
      </w:r>
      <w:r w:rsidRPr="004258E8">
        <w:rPr>
          <w:rFonts w:asciiTheme="minorBidi" w:hAnsiTheme="minorBidi" w:cs="B Nazanin"/>
          <w:rtl/>
        </w:rPr>
        <w:t xml:space="preserve">دچار دگرگونی </w:t>
      </w:r>
      <w:r w:rsidR="00676369" w:rsidRPr="004258E8">
        <w:rPr>
          <w:rFonts w:asciiTheme="minorBidi" w:hAnsiTheme="minorBidi" w:cs="B Nazanin" w:hint="cs"/>
          <w:rtl/>
        </w:rPr>
        <w:t>شود</w:t>
      </w:r>
      <w:r w:rsidRPr="004258E8">
        <w:rPr>
          <w:rFonts w:asciiTheme="minorBidi" w:hAnsiTheme="minorBidi" w:cs="B Nazanin"/>
          <w:rtl/>
        </w:rPr>
        <w:t>. حمل‌ونقل عمومی قابل‌دسترس و مقرون</w:t>
      </w:r>
      <w:r w:rsidR="00AB5932">
        <w:rPr>
          <w:rFonts w:asciiTheme="minorBidi" w:hAnsiTheme="minorBidi" w:cs="B Nazanin" w:hint="cs"/>
          <w:rtl/>
        </w:rPr>
        <w:t xml:space="preserve"> </w:t>
      </w:r>
      <w:r w:rsidRPr="004258E8">
        <w:rPr>
          <w:rFonts w:asciiTheme="minorBidi" w:hAnsiTheme="minorBidi" w:cs="B Nazanin"/>
          <w:rtl/>
        </w:rPr>
        <w:t>‌به</w:t>
      </w:r>
      <w:r w:rsidR="00AB5932">
        <w:rPr>
          <w:rFonts w:asciiTheme="minorBidi" w:hAnsiTheme="minorBidi" w:cs="B Nazanin" w:hint="cs"/>
          <w:rtl/>
        </w:rPr>
        <w:t xml:space="preserve"> </w:t>
      </w:r>
      <w:r w:rsidRPr="004258E8">
        <w:rPr>
          <w:rFonts w:asciiTheme="minorBidi" w:hAnsiTheme="minorBidi" w:cs="B Nazanin"/>
          <w:rtl/>
        </w:rPr>
        <w:t xml:space="preserve">‌صرفه </w:t>
      </w:r>
      <w:r w:rsidR="009156A1" w:rsidRPr="004258E8">
        <w:rPr>
          <w:rFonts w:asciiTheme="minorBidi" w:hAnsiTheme="minorBidi" w:cs="B Nazanin"/>
          <w:rtl/>
        </w:rPr>
        <w:t>اقدام مهمی است</w:t>
      </w:r>
      <w:r w:rsidRPr="004258E8">
        <w:rPr>
          <w:rFonts w:asciiTheme="minorBidi" w:hAnsiTheme="minorBidi" w:cs="B Nazanin"/>
          <w:rtl/>
        </w:rPr>
        <w:t xml:space="preserve"> برای اطمینان از اینکه افراد سالمند قادر به فعال شدن و مشارکت با جامعه خود هستند و می‌توانند به خدماتی نظیر مراقبت‌های پزشکی یا مراکز خرید دسترسی پیدا کنند و در یک کلمه با جهان واقعی ارتباط برقرار </w:t>
      </w:r>
      <w:r w:rsidR="002E241D" w:rsidRPr="004258E8">
        <w:rPr>
          <w:rFonts w:asciiTheme="minorBidi" w:hAnsiTheme="minorBidi" w:cs="B Nazanin" w:hint="cs"/>
          <w:rtl/>
        </w:rPr>
        <w:t>نموده و از انزوا خارج شوند</w:t>
      </w:r>
      <w:r w:rsidRPr="004258E8">
        <w:rPr>
          <w:rFonts w:asciiTheme="minorBidi" w:hAnsiTheme="minorBidi" w:cs="B Nazanin"/>
          <w:rtl/>
        </w:rPr>
        <w:t xml:space="preserve">. </w:t>
      </w:r>
    </w:p>
    <w:p w14:paraId="70433331" w14:textId="14CE508D" w:rsidR="005D7452" w:rsidRPr="004258E8" w:rsidRDefault="005D7452" w:rsidP="004258E8">
      <w:pPr>
        <w:pStyle w:val="ListParagraph"/>
        <w:numPr>
          <w:ilvl w:val="0"/>
          <w:numId w:val="4"/>
        </w:numPr>
        <w:tabs>
          <w:tab w:val="right" w:pos="970"/>
        </w:tabs>
        <w:bidi/>
        <w:spacing w:after="0" w:line="276" w:lineRule="auto"/>
        <w:jc w:val="both"/>
        <w:rPr>
          <w:rFonts w:asciiTheme="minorBidi" w:hAnsiTheme="minorBidi" w:cs="B Nazanin"/>
          <w:sz w:val="24"/>
          <w:szCs w:val="24"/>
        </w:rPr>
      </w:pPr>
      <w:r w:rsidRPr="004258E8">
        <w:rPr>
          <w:rFonts w:asciiTheme="minorBidi" w:hAnsiTheme="minorBidi" w:cs="B Nazanin"/>
          <w:sz w:val="24"/>
          <w:szCs w:val="24"/>
          <w:rtl/>
        </w:rPr>
        <w:t>با توجه به ضروری بودن حضور و مشارکت بخش خصوصی جهت ساخت محیط دوستدار سالمند، تعریف استانداردها و ایجاد برند محیط دوستدار سالمند، انگیزه و مشوقی برای ورود بخش خصوصی به این موضوع است</w:t>
      </w:r>
      <w:r w:rsidRPr="004258E8">
        <w:rPr>
          <w:rFonts w:asciiTheme="minorBidi" w:hAnsiTheme="minorBidi" w:cs="B Nazanin"/>
          <w:sz w:val="24"/>
          <w:szCs w:val="24"/>
        </w:rPr>
        <w:t>.</w:t>
      </w:r>
      <w:r w:rsidR="008B4212" w:rsidRPr="004258E8">
        <w:rPr>
          <w:rFonts w:asciiTheme="minorBidi" w:hAnsiTheme="minorBidi" w:cs="B Nazanin" w:hint="cs"/>
          <w:sz w:val="24"/>
          <w:szCs w:val="24"/>
          <w:rtl/>
        </w:rPr>
        <w:t xml:space="preserve"> </w:t>
      </w:r>
      <w:r w:rsidRPr="004258E8">
        <w:rPr>
          <w:rFonts w:asciiTheme="minorBidi" w:hAnsiTheme="minorBidi" w:cs="B Nazanin"/>
          <w:sz w:val="24"/>
          <w:szCs w:val="24"/>
          <w:rtl/>
        </w:rPr>
        <w:t xml:space="preserve">سرمایه‌گذاری در محیط دوستدار سالمند منجر به توانمندسازی سالمندان به‌منظور مستقل شدن برای مدت طولانی و کاهش فشار بر مراقبین و خانواده‌های سالمندان می‌شود. </w:t>
      </w:r>
    </w:p>
    <w:p w14:paraId="5D0FD736" w14:textId="77777777" w:rsidR="002E241D" w:rsidRPr="004258E8" w:rsidRDefault="002E241D" w:rsidP="004258E8">
      <w:pPr>
        <w:pStyle w:val="ListParagraph"/>
        <w:numPr>
          <w:ilvl w:val="0"/>
          <w:numId w:val="4"/>
        </w:numPr>
        <w:tabs>
          <w:tab w:val="right" w:pos="970"/>
        </w:tabs>
        <w:bidi/>
        <w:spacing w:before="100" w:beforeAutospacing="1" w:after="0" w:line="276" w:lineRule="auto"/>
        <w:jc w:val="both"/>
        <w:rPr>
          <w:rFonts w:asciiTheme="minorBidi" w:eastAsia="Times New Roman" w:hAnsiTheme="minorBidi" w:cs="B Nazanin"/>
          <w:sz w:val="24"/>
          <w:szCs w:val="24"/>
          <w:rtl/>
        </w:rPr>
      </w:pPr>
      <w:r w:rsidRPr="004258E8">
        <w:rPr>
          <w:rFonts w:asciiTheme="minorBidi" w:hAnsiTheme="minorBidi" w:cs="B Nazanin"/>
          <w:sz w:val="24"/>
          <w:szCs w:val="24"/>
          <w:rtl/>
        </w:rPr>
        <w:t>با توجه به اینکه اکثر گردشگران خارجی را سالمندان تشکیل می دهند، تبدیل شدن شهرها به محیط دوستدار سالمند، مکان مناسبی برای جذب گردشگران خارجی و رونق صنعت گردشگری به شمار می رود</w:t>
      </w:r>
      <w:r w:rsidRPr="004258E8">
        <w:rPr>
          <w:rFonts w:asciiTheme="minorBidi" w:hAnsiTheme="minorBidi" w:cs="B Nazanin"/>
          <w:sz w:val="24"/>
          <w:szCs w:val="24"/>
        </w:rPr>
        <w:t>.</w:t>
      </w:r>
    </w:p>
    <w:p w14:paraId="43C0088F" w14:textId="1BFF44AF" w:rsidR="005D3385" w:rsidRPr="004258E8" w:rsidRDefault="005D3385" w:rsidP="004258E8">
      <w:pPr>
        <w:pStyle w:val="ListParagraph"/>
        <w:numPr>
          <w:ilvl w:val="0"/>
          <w:numId w:val="4"/>
        </w:numPr>
        <w:tabs>
          <w:tab w:val="right" w:pos="970"/>
        </w:tabs>
        <w:bidi/>
        <w:spacing w:before="100" w:beforeAutospacing="1" w:after="0" w:line="276" w:lineRule="auto"/>
        <w:jc w:val="both"/>
        <w:rPr>
          <w:rFonts w:cs="B Nazanin"/>
          <w:sz w:val="24"/>
          <w:szCs w:val="24"/>
          <w:rtl/>
        </w:rPr>
      </w:pPr>
      <w:r w:rsidRPr="004258E8">
        <w:rPr>
          <w:rFonts w:asciiTheme="minorBidi" w:hAnsiTheme="minorBidi" w:cs="B Nazanin"/>
          <w:sz w:val="24"/>
          <w:szCs w:val="24"/>
          <w:rtl/>
        </w:rPr>
        <w:t xml:space="preserve">یکی از جنبه‌های مهم تحقق شهر دوستدار سالمند این است که افراد سالمند را در ارزیابی تمام بخش‌های شهر دوستدار سالمند شامل بهداشت، زیرساخت‌ها و سایر خدمات و همچنین در برنامه‌ریزی، پیاده‌سازی و نظارت درگیر کنند. </w:t>
      </w:r>
      <w:r w:rsidR="00D87F12" w:rsidRPr="004258E8">
        <w:rPr>
          <w:rFonts w:asciiTheme="minorBidi" w:hAnsiTheme="minorBidi" w:cs="B Nazanin" w:hint="cs"/>
          <w:sz w:val="24"/>
          <w:szCs w:val="24"/>
          <w:rtl/>
        </w:rPr>
        <w:t xml:space="preserve">در واقع </w:t>
      </w:r>
      <w:r w:rsidR="00D87F12" w:rsidRPr="004258E8">
        <w:rPr>
          <w:rFonts w:cs="B Nazanin"/>
          <w:sz w:val="24"/>
          <w:szCs w:val="24"/>
          <w:rtl/>
        </w:rPr>
        <w:t>افراد سالمند درواقع بهترین موقعیت رادارند که بیان کنند چگونه شهر می‌تواند به مکان بهتری برای جمعیت سالمند تبدیل شود</w:t>
      </w:r>
      <w:r w:rsidR="00D87F12" w:rsidRPr="004258E8">
        <w:rPr>
          <w:rFonts w:cs="B Nazanin"/>
          <w:sz w:val="24"/>
          <w:szCs w:val="24"/>
        </w:rPr>
        <w:t>.</w:t>
      </w:r>
      <w:r w:rsidR="00D87F12" w:rsidRPr="004258E8">
        <w:rPr>
          <w:rFonts w:cs="B Nazanin" w:hint="cs"/>
          <w:sz w:val="24"/>
          <w:szCs w:val="24"/>
          <w:rtl/>
        </w:rPr>
        <w:t xml:space="preserve"> </w:t>
      </w:r>
      <w:r w:rsidRPr="004258E8">
        <w:rPr>
          <w:rFonts w:asciiTheme="minorBidi" w:hAnsiTheme="minorBidi" w:cs="B Nazanin"/>
          <w:sz w:val="24"/>
          <w:szCs w:val="24"/>
          <w:rtl/>
        </w:rPr>
        <w:t>سازمان بهداشت جهانی اصولی را برای تحقق شهر دوستدار سالمند مشخص کرده است که عبارت‌اند از</w:t>
      </w:r>
      <w:r w:rsidRPr="004258E8">
        <w:rPr>
          <w:rFonts w:asciiTheme="minorBidi" w:eastAsia="Times New Roman" w:hAnsiTheme="minorBidi" w:cs="B Nazanin"/>
          <w:sz w:val="24"/>
          <w:szCs w:val="24"/>
          <w:rtl/>
        </w:rPr>
        <w:t>:</w:t>
      </w:r>
    </w:p>
    <w:p w14:paraId="39153CE7" w14:textId="77777777" w:rsidR="005D3385" w:rsidRPr="004258E8" w:rsidRDefault="005D3385" w:rsidP="004258E8">
      <w:pPr>
        <w:pStyle w:val="ListParagraph"/>
        <w:numPr>
          <w:ilvl w:val="0"/>
          <w:numId w:val="7"/>
        </w:numPr>
        <w:tabs>
          <w:tab w:val="right" w:pos="970"/>
        </w:tabs>
        <w:bidi/>
        <w:spacing w:before="100" w:beforeAutospacing="1" w:after="0" w:line="276" w:lineRule="auto"/>
        <w:ind w:firstLine="250"/>
        <w:jc w:val="both"/>
        <w:rPr>
          <w:rFonts w:asciiTheme="minorBidi" w:eastAsia="Times New Roman" w:hAnsiTheme="minorBidi" w:cs="B Nazanin"/>
          <w:sz w:val="24"/>
          <w:szCs w:val="24"/>
          <w:rtl/>
        </w:rPr>
      </w:pPr>
      <w:r w:rsidRPr="004258E8">
        <w:rPr>
          <w:rFonts w:asciiTheme="minorBidi" w:eastAsia="Times New Roman" w:hAnsiTheme="minorBidi" w:cs="B Nazanin"/>
          <w:sz w:val="24"/>
          <w:szCs w:val="24"/>
          <w:rtl/>
        </w:rPr>
        <w:t xml:space="preserve">گوش </w:t>
      </w:r>
      <w:r w:rsidR="002D030D" w:rsidRPr="004258E8">
        <w:rPr>
          <w:rFonts w:asciiTheme="minorBidi" w:eastAsia="Times New Roman" w:hAnsiTheme="minorBidi" w:cs="B Nazanin" w:hint="cs"/>
          <w:sz w:val="24"/>
          <w:szCs w:val="24"/>
          <w:rtl/>
        </w:rPr>
        <w:t xml:space="preserve">فرا </w:t>
      </w:r>
      <w:r w:rsidRPr="004258E8">
        <w:rPr>
          <w:rFonts w:asciiTheme="minorBidi" w:eastAsia="Times New Roman" w:hAnsiTheme="minorBidi" w:cs="B Nazanin"/>
          <w:sz w:val="24"/>
          <w:szCs w:val="24"/>
          <w:rtl/>
        </w:rPr>
        <w:t>دادن به خواسته‌های سالمندان و درگیر کردن آن‌ها در فرآیند برنامه‌ریزی</w:t>
      </w:r>
    </w:p>
    <w:p w14:paraId="7ECE336B" w14:textId="77777777" w:rsidR="005D3385" w:rsidRPr="004258E8" w:rsidRDefault="002D030D" w:rsidP="004258E8">
      <w:pPr>
        <w:pStyle w:val="ListParagraph"/>
        <w:numPr>
          <w:ilvl w:val="0"/>
          <w:numId w:val="7"/>
        </w:numPr>
        <w:tabs>
          <w:tab w:val="right" w:pos="970"/>
        </w:tabs>
        <w:bidi/>
        <w:spacing w:before="100" w:beforeAutospacing="1" w:after="0" w:line="276" w:lineRule="auto"/>
        <w:ind w:firstLine="250"/>
        <w:jc w:val="both"/>
        <w:rPr>
          <w:rFonts w:asciiTheme="minorBidi" w:eastAsia="Times New Roman" w:hAnsiTheme="minorBidi" w:cs="B Nazanin"/>
          <w:sz w:val="24"/>
          <w:szCs w:val="24"/>
          <w:rtl/>
        </w:rPr>
      </w:pPr>
      <w:r w:rsidRPr="004258E8">
        <w:rPr>
          <w:rFonts w:asciiTheme="minorBidi" w:eastAsia="Times New Roman" w:hAnsiTheme="minorBidi" w:cs="B Nazanin" w:hint="cs"/>
          <w:sz w:val="24"/>
          <w:szCs w:val="24"/>
          <w:rtl/>
        </w:rPr>
        <w:t>ا</w:t>
      </w:r>
      <w:r w:rsidR="005D3385" w:rsidRPr="004258E8">
        <w:rPr>
          <w:rFonts w:asciiTheme="minorBidi" w:eastAsia="Times New Roman" w:hAnsiTheme="minorBidi" w:cs="B Nazanin"/>
          <w:sz w:val="24"/>
          <w:szCs w:val="24"/>
          <w:rtl/>
        </w:rPr>
        <w:t>یجاد پیوستگی و اتحاد برای تحقق شهر دوستدار سالمند</w:t>
      </w:r>
    </w:p>
    <w:p w14:paraId="390A39CD" w14:textId="7345AF20" w:rsidR="000E5C6D" w:rsidRPr="004258E8" w:rsidRDefault="005D3385" w:rsidP="004258E8">
      <w:pPr>
        <w:pStyle w:val="ListParagraph"/>
        <w:numPr>
          <w:ilvl w:val="0"/>
          <w:numId w:val="7"/>
        </w:numPr>
        <w:tabs>
          <w:tab w:val="right" w:pos="970"/>
        </w:tabs>
        <w:bidi/>
        <w:spacing w:before="100" w:beforeAutospacing="1" w:after="0" w:line="276" w:lineRule="auto"/>
        <w:ind w:firstLine="250"/>
        <w:jc w:val="both"/>
        <w:rPr>
          <w:rFonts w:asciiTheme="minorBidi" w:eastAsia="Times New Roman" w:hAnsiTheme="minorBidi" w:cs="B Nazanin"/>
          <w:sz w:val="24"/>
          <w:szCs w:val="24"/>
          <w:rtl/>
        </w:rPr>
      </w:pPr>
      <w:r w:rsidRPr="004258E8">
        <w:rPr>
          <w:rFonts w:asciiTheme="minorBidi" w:eastAsia="Times New Roman" w:hAnsiTheme="minorBidi" w:cs="B Nazanin"/>
          <w:sz w:val="24"/>
          <w:szCs w:val="24"/>
          <w:rtl/>
        </w:rPr>
        <w:t>حرکت به سوی عمل: حتی با گام‌های کوچک می‌توان راه طولانی‌ای را طی کرد</w:t>
      </w:r>
      <w:r w:rsidR="002D030D" w:rsidRPr="004258E8">
        <w:rPr>
          <w:rFonts w:asciiTheme="minorBidi" w:eastAsia="Times New Roman" w:hAnsiTheme="minorBidi" w:cs="B Nazanin" w:hint="cs"/>
          <w:sz w:val="24"/>
          <w:szCs w:val="24"/>
          <w:rtl/>
        </w:rPr>
        <w:t xml:space="preserve">. </w:t>
      </w:r>
    </w:p>
    <w:sectPr w:rsidR="000E5C6D" w:rsidRPr="004258E8" w:rsidSect="002D030D">
      <w:footerReference w:type="default" r:id="rId11"/>
      <w:pgSz w:w="12240" w:h="15840"/>
      <w:pgMar w:top="1440" w:right="616" w:bottom="1440" w:left="1440" w:header="720" w:footer="720" w:gutter="0"/>
      <w:pgBorders w:offsetFrom="page">
        <w:top w:val="double" w:sz="4" w:space="24" w:color="auto"/>
        <w:left w:val="double" w:sz="4" w:space="24" w:color="auto"/>
        <w:bottom w:val="double" w:sz="4" w:space="24" w:color="auto"/>
        <w:right w:val="double" w:sz="4" w:space="24" w:color="auto"/>
      </w:pgBorders>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0CBB559" w14:textId="77777777" w:rsidR="00646D52" w:rsidRDefault="00646D52" w:rsidP="002D030D">
      <w:pPr>
        <w:spacing w:after="0" w:line="240" w:lineRule="auto"/>
      </w:pPr>
      <w:r>
        <w:separator/>
      </w:r>
    </w:p>
  </w:endnote>
  <w:endnote w:type="continuationSeparator" w:id="0">
    <w:p w14:paraId="6288E1DA" w14:textId="77777777" w:rsidR="00646D52" w:rsidRDefault="00646D52" w:rsidP="002D030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 Nazanin">
    <w:panose1 w:val="00000400000000000000"/>
    <w:charset w:val="B2"/>
    <w:family w:val="auto"/>
    <w:pitch w:val="variable"/>
    <w:sig w:usb0="00002001" w:usb1="80000000" w:usb2="00000008" w:usb3="00000000" w:csb0="0000004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18817075"/>
      <w:docPartObj>
        <w:docPartGallery w:val="Page Numbers (Bottom of Page)"/>
        <w:docPartUnique/>
      </w:docPartObj>
    </w:sdtPr>
    <w:sdtEndPr>
      <w:rPr>
        <w:noProof/>
      </w:rPr>
    </w:sdtEndPr>
    <w:sdtContent>
      <w:p w14:paraId="4511F9A7" w14:textId="46768EF2" w:rsidR="002D030D" w:rsidRDefault="002D030D">
        <w:pPr>
          <w:pStyle w:val="Footer"/>
          <w:jc w:val="center"/>
        </w:pPr>
        <w:r>
          <w:fldChar w:fldCharType="begin"/>
        </w:r>
        <w:r>
          <w:instrText xml:space="preserve"> PAGE   \* MERGEFORMAT </w:instrText>
        </w:r>
        <w:r>
          <w:fldChar w:fldCharType="separate"/>
        </w:r>
        <w:r w:rsidR="00AB5932">
          <w:rPr>
            <w:noProof/>
          </w:rPr>
          <w:t>3</w:t>
        </w:r>
        <w:r>
          <w:rPr>
            <w:noProof/>
          </w:rPr>
          <w:fldChar w:fldCharType="end"/>
        </w:r>
      </w:p>
    </w:sdtContent>
  </w:sdt>
  <w:p w14:paraId="5DA3629E" w14:textId="77777777" w:rsidR="002D030D" w:rsidRDefault="002D030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0B499B9" w14:textId="77777777" w:rsidR="00646D52" w:rsidRDefault="00646D52" w:rsidP="002D030D">
      <w:pPr>
        <w:spacing w:after="0" w:line="240" w:lineRule="auto"/>
      </w:pPr>
      <w:r>
        <w:separator/>
      </w:r>
    </w:p>
  </w:footnote>
  <w:footnote w:type="continuationSeparator" w:id="0">
    <w:p w14:paraId="45CFC384" w14:textId="77777777" w:rsidR="00646D52" w:rsidRDefault="00646D52" w:rsidP="002D030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A68342B"/>
    <w:multiLevelType w:val="hybridMultilevel"/>
    <w:tmpl w:val="D4926A3C"/>
    <w:lvl w:ilvl="0" w:tplc="2B7C95E4">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DA62980"/>
    <w:multiLevelType w:val="hybridMultilevel"/>
    <w:tmpl w:val="CBD2B7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5644482"/>
    <w:multiLevelType w:val="hybridMultilevel"/>
    <w:tmpl w:val="FCA045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22C7318"/>
    <w:multiLevelType w:val="hybridMultilevel"/>
    <w:tmpl w:val="2E12E32C"/>
    <w:lvl w:ilvl="0" w:tplc="04090001">
      <w:start w:val="1"/>
      <w:numFmt w:val="bullet"/>
      <w:lvlText w:val=""/>
      <w:lvlJc w:val="left"/>
      <w:pPr>
        <w:ind w:left="720" w:hanging="360"/>
      </w:pPr>
      <w:rPr>
        <w:rFonts w:ascii="Symbol" w:hAnsi="Symbol" w:hint="default"/>
      </w:rPr>
    </w:lvl>
    <w:lvl w:ilvl="1" w:tplc="F7E0CE04">
      <w:numFmt w:val="bullet"/>
      <w:lvlText w:val="-"/>
      <w:lvlJc w:val="left"/>
      <w:pPr>
        <w:ind w:left="1440" w:hanging="360"/>
      </w:pPr>
      <w:rPr>
        <w:rFonts w:asciiTheme="minorBidi" w:eastAsia="Times New Roman" w:hAnsiTheme="minorBidi" w:cs="B Nazani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481638D"/>
    <w:multiLevelType w:val="hybridMultilevel"/>
    <w:tmpl w:val="AC18C4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9E25FEB"/>
    <w:multiLevelType w:val="hybridMultilevel"/>
    <w:tmpl w:val="E1EA7A1A"/>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6" w15:restartNumberingAfterBreak="0">
    <w:nsid w:val="75A3514C"/>
    <w:multiLevelType w:val="hybridMultilevel"/>
    <w:tmpl w:val="0B0AEC10"/>
    <w:lvl w:ilvl="0" w:tplc="0409000D">
      <w:start w:val="1"/>
      <w:numFmt w:val="bullet"/>
      <w:lvlText w:val=""/>
      <w:lvlJc w:val="left"/>
      <w:pPr>
        <w:ind w:left="720" w:hanging="360"/>
      </w:pPr>
      <w:rPr>
        <w:rFonts w:ascii="Wingdings" w:hAnsi="Wingdings" w:hint="default"/>
      </w:rPr>
    </w:lvl>
    <w:lvl w:ilvl="1" w:tplc="F7E0CE04">
      <w:numFmt w:val="bullet"/>
      <w:lvlText w:val="-"/>
      <w:lvlJc w:val="left"/>
      <w:pPr>
        <w:ind w:left="1440" w:hanging="360"/>
      </w:pPr>
      <w:rPr>
        <w:rFonts w:asciiTheme="minorBidi" w:eastAsia="Times New Roman" w:hAnsiTheme="minorBidi" w:cs="B Nazani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5"/>
  </w:num>
  <w:num w:numId="4">
    <w:abstractNumId w:val="3"/>
  </w:num>
  <w:num w:numId="5">
    <w:abstractNumId w:val="4"/>
  </w:num>
  <w:num w:numId="6">
    <w:abstractNumId w:val="2"/>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7138B"/>
    <w:rsid w:val="0006224D"/>
    <w:rsid w:val="0008095E"/>
    <w:rsid w:val="00085D65"/>
    <w:rsid w:val="00090376"/>
    <w:rsid w:val="000E5C6D"/>
    <w:rsid w:val="000F0A6A"/>
    <w:rsid w:val="00145B5C"/>
    <w:rsid w:val="00172FC2"/>
    <w:rsid w:val="00230D1C"/>
    <w:rsid w:val="002D030D"/>
    <w:rsid w:val="002E241D"/>
    <w:rsid w:val="0031490C"/>
    <w:rsid w:val="003C647A"/>
    <w:rsid w:val="003F3BFA"/>
    <w:rsid w:val="003F7879"/>
    <w:rsid w:val="004258E8"/>
    <w:rsid w:val="004576B7"/>
    <w:rsid w:val="004754B5"/>
    <w:rsid w:val="004A7976"/>
    <w:rsid w:val="004D2284"/>
    <w:rsid w:val="004D449E"/>
    <w:rsid w:val="005B1115"/>
    <w:rsid w:val="005D3385"/>
    <w:rsid w:val="005D7452"/>
    <w:rsid w:val="00646D52"/>
    <w:rsid w:val="00676369"/>
    <w:rsid w:val="006F0041"/>
    <w:rsid w:val="007A733B"/>
    <w:rsid w:val="007B0373"/>
    <w:rsid w:val="007D020A"/>
    <w:rsid w:val="008849A6"/>
    <w:rsid w:val="008B4212"/>
    <w:rsid w:val="009156A1"/>
    <w:rsid w:val="009303AB"/>
    <w:rsid w:val="00942354"/>
    <w:rsid w:val="00942CB6"/>
    <w:rsid w:val="00976A0A"/>
    <w:rsid w:val="00982823"/>
    <w:rsid w:val="00985AF3"/>
    <w:rsid w:val="009C06C2"/>
    <w:rsid w:val="00A549EF"/>
    <w:rsid w:val="00A83495"/>
    <w:rsid w:val="00A92F16"/>
    <w:rsid w:val="00AB5932"/>
    <w:rsid w:val="00AC02FC"/>
    <w:rsid w:val="00AF7910"/>
    <w:rsid w:val="00B96E23"/>
    <w:rsid w:val="00BD1A00"/>
    <w:rsid w:val="00BE6ED8"/>
    <w:rsid w:val="00C11F53"/>
    <w:rsid w:val="00CD352E"/>
    <w:rsid w:val="00CF40EE"/>
    <w:rsid w:val="00D348C1"/>
    <w:rsid w:val="00D730AA"/>
    <w:rsid w:val="00D87F12"/>
    <w:rsid w:val="00D938AD"/>
    <w:rsid w:val="00DD31C7"/>
    <w:rsid w:val="00E10566"/>
    <w:rsid w:val="00E674B2"/>
    <w:rsid w:val="00E7138B"/>
    <w:rsid w:val="00EA29B0"/>
    <w:rsid w:val="00EF72F9"/>
    <w:rsid w:val="00F03E0C"/>
    <w:rsid w:val="00F81AF4"/>
    <w:rsid w:val="00F949E4"/>
    <w:rsid w:val="00FC6AA0"/>
    <w:rsid w:val="00FF430D"/>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E305A0"/>
  <w15:chartTrackingRefBased/>
  <w15:docId w15:val="{BEC5C31F-BE1D-41F0-BC52-5DB8179594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F72F9"/>
    <w:pPr>
      <w:ind w:left="720"/>
      <w:contextualSpacing/>
    </w:pPr>
  </w:style>
  <w:style w:type="paragraph" w:styleId="NormalWeb">
    <w:name w:val="Normal (Web)"/>
    <w:basedOn w:val="Normal"/>
    <w:uiPriority w:val="99"/>
    <w:unhideWhenUsed/>
    <w:rsid w:val="00942354"/>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942354"/>
    <w:rPr>
      <w:b/>
      <w:bCs/>
    </w:rPr>
  </w:style>
  <w:style w:type="paragraph" w:styleId="Header">
    <w:name w:val="header"/>
    <w:basedOn w:val="Normal"/>
    <w:link w:val="HeaderChar"/>
    <w:uiPriority w:val="99"/>
    <w:unhideWhenUsed/>
    <w:rsid w:val="002D030D"/>
    <w:pPr>
      <w:tabs>
        <w:tab w:val="center" w:pos="4680"/>
        <w:tab w:val="right" w:pos="9360"/>
      </w:tabs>
      <w:spacing w:after="0" w:line="240" w:lineRule="auto"/>
    </w:pPr>
  </w:style>
  <w:style w:type="character" w:customStyle="1" w:styleId="HeaderChar">
    <w:name w:val="Header Char"/>
    <w:basedOn w:val="DefaultParagraphFont"/>
    <w:link w:val="Header"/>
    <w:uiPriority w:val="99"/>
    <w:rsid w:val="002D030D"/>
  </w:style>
  <w:style w:type="paragraph" w:styleId="Footer">
    <w:name w:val="footer"/>
    <w:basedOn w:val="Normal"/>
    <w:link w:val="FooterChar"/>
    <w:uiPriority w:val="99"/>
    <w:unhideWhenUsed/>
    <w:rsid w:val="002D030D"/>
    <w:pPr>
      <w:tabs>
        <w:tab w:val="center" w:pos="4680"/>
        <w:tab w:val="right" w:pos="9360"/>
      </w:tabs>
      <w:spacing w:after="0" w:line="240" w:lineRule="auto"/>
    </w:pPr>
  </w:style>
  <w:style w:type="character" w:customStyle="1" w:styleId="FooterChar">
    <w:name w:val="Footer Char"/>
    <w:basedOn w:val="DefaultParagraphFont"/>
    <w:link w:val="Footer"/>
    <w:uiPriority w:val="99"/>
    <w:rsid w:val="002D030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0049055">
      <w:bodyDiv w:val="1"/>
      <w:marLeft w:val="0"/>
      <w:marRight w:val="0"/>
      <w:marTop w:val="0"/>
      <w:marBottom w:val="0"/>
      <w:divBdr>
        <w:top w:val="none" w:sz="0" w:space="0" w:color="auto"/>
        <w:left w:val="none" w:sz="0" w:space="0" w:color="auto"/>
        <w:bottom w:val="none" w:sz="0" w:space="0" w:color="auto"/>
        <w:right w:val="none" w:sz="0" w:space="0" w:color="auto"/>
      </w:divBdr>
    </w:div>
    <w:div w:id="382683457">
      <w:bodyDiv w:val="1"/>
      <w:marLeft w:val="0"/>
      <w:marRight w:val="0"/>
      <w:marTop w:val="0"/>
      <w:marBottom w:val="0"/>
      <w:divBdr>
        <w:top w:val="none" w:sz="0" w:space="0" w:color="auto"/>
        <w:left w:val="none" w:sz="0" w:space="0" w:color="auto"/>
        <w:bottom w:val="none" w:sz="0" w:space="0" w:color="auto"/>
        <w:right w:val="none" w:sz="0" w:space="0" w:color="auto"/>
      </w:divBdr>
    </w:div>
    <w:div w:id="513568678">
      <w:bodyDiv w:val="1"/>
      <w:marLeft w:val="0"/>
      <w:marRight w:val="0"/>
      <w:marTop w:val="0"/>
      <w:marBottom w:val="0"/>
      <w:divBdr>
        <w:top w:val="none" w:sz="0" w:space="0" w:color="auto"/>
        <w:left w:val="none" w:sz="0" w:space="0" w:color="auto"/>
        <w:bottom w:val="none" w:sz="0" w:space="0" w:color="auto"/>
        <w:right w:val="none" w:sz="0" w:space="0" w:color="auto"/>
      </w:divBdr>
    </w:div>
    <w:div w:id="629939253">
      <w:bodyDiv w:val="1"/>
      <w:marLeft w:val="0"/>
      <w:marRight w:val="0"/>
      <w:marTop w:val="0"/>
      <w:marBottom w:val="0"/>
      <w:divBdr>
        <w:top w:val="none" w:sz="0" w:space="0" w:color="auto"/>
        <w:left w:val="none" w:sz="0" w:space="0" w:color="auto"/>
        <w:bottom w:val="none" w:sz="0" w:space="0" w:color="auto"/>
        <w:right w:val="none" w:sz="0" w:space="0" w:color="auto"/>
      </w:divBdr>
    </w:div>
    <w:div w:id="685012924">
      <w:bodyDiv w:val="1"/>
      <w:marLeft w:val="0"/>
      <w:marRight w:val="0"/>
      <w:marTop w:val="0"/>
      <w:marBottom w:val="0"/>
      <w:divBdr>
        <w:top w:val="none" w:sz="0" w:space="0" w:color="auto"/>
        <w:left w:val="none" w:sz="0" w:space="0" w:color="auto"/>
        <w:bottom w:val="none" w:sz="0" w:space="0" w:color="auto"/>
        <w:right w:val="none" w:sz="0" w:space="0" w:color="auto"/>
      </w:divBdr>
    </w:div>
    <w:div w:id="721909495">
      <w:bodyDiv w:val="1"/>
      <w:marLeft w:val="0"/>
      <w:marRight w:val="0"/>
      <w:marTop w:val="0"/>
      <w:marBottom w:val="0"/>
      <w:divBdr>
        <w:top w:val="none" w:sz="0" w:space="0" w:color="auto"/>
        <w:left w:val="none" w:sz="0" w:space="0" w:color="auto"/>
        <w:bottom w:val="none" w:sz="0" w:space="0" w:color="auto"/>
        <w:right w:val="none" w:sz="0" w:space="0" w:color="auto"/>
      </w:divBdr>
    </w:div>
    <w:div w:id="847906048">
      <w:bodyDiv w:val="1"/>
      <w:marLeft w:val="0"/>
      <w:marRight w:val="0"/>
      <w:marTop w:val="0"/>
      <w:marBottom w:val="0"/>
      <w:divBdr>
        <w:top w:val="none" w:sz="0" w:space="0" w:color="auto"/>
        <w:left w:val="none" w:sz="0" w:space="0" w:color="auto"/>
        <w:bottom w:val="none" w:sz="0" w:space="0" w:color="auto"/>
        <w:right w:val="none" w:sz="0" w:space="0" w:color="auto"/>
      </w:divBdr>
    </w:div>
    <w:div w:id="848375378">
      <w:bodyDiv w:val="1"/>
      <w:marLeft w:val="0"/>
      <w:marRight w:val="0"/>
      <w:marTop w:val="0"/>
      <w:marBottom w:val="0"/>
      <w:divBdr>
        <w:top w:val="none" w:sz="0" w:space="0" w:color="auto"/>
        <w:left w:val="none" w:sz="0" w:space="0" w:color="auto"/>
        <w:bottom w:val="none" w:sz="0" w:space="0" w:color="auto"/>
        <w:right w:val="none" w:sz="0" w:space="0" w:color="auto"/>
      </w:divBdr>
    </w:div>
    <w:div w:id="1096290479">
      <w:bodyDiv w:val="1"/>
      <w:marLeft w:val="0"/>
      <w:marRight w:val="0"/>
      <w:marTop w:val="0"/>
      <w:marBottom w:val="0"/>
      <w:divBdr>
        <w:top w:val="none" w:sz="0" w:space="0" w:color="auto"/>
        <w:left w:val="none" w:sz="0" w:space="0" w:color="auto"/>
        <w:bottom w:val="none" w:sz="0" w:space="0" w:color="auto"/>
        <w:right w:val="none" w:sz="0" w:space="0" w:color="auto"/>
      </w:divBdr>
    </w:div>
    <w:div w:id="1445535349">
      <w:bodyDiv w:val="1"/>
      <w:marLeft w:val="0"/>
      <w:marRight w:val="0"/>
      <w:marTop w:val="0"/>
      <w:marBottom w:val="0"/>
      <w:divBdr>
        <w:top w:val="none" w:sz="0" w:space="0" w:color="auto"/>
        <w:left w:val="none" w:sz="0" w:space="0" w:color="auto"/>
        <w:bottom w:val="none" w:sz="0" w:space="0" w:color="auto"/>
        <w:right w:val="none" w:sz="0" w:space="0" w:color="auto"/>
      </w:divBdr>
    </w:div>
    <w:div w:id="1858273658">
      <w:bodyDiv w:val="1"/>
      <w:marLeft w:val="0"/>
      <w:marRight w:val="0"/>
      <w:marTop w:val="0"/>
      <w:marBottom w:val="0"/>
      <w:divBdr>
        <w:top w:val="none" w:sz="0" w:space="0" w:color="auto"/>
        <w:left w:val="none" w:sz="0" w:space="0" w:color="auto"/>
        <w:bottom w:val="none" w:sz="0" w:space="0" w:color="auto"/>
        <w:right w:val="none" w:sz="0" w:space="0" w:color="auto"/>
      </w:divBdr>
    </w:div>
    <w:div w:id="1983844124">
      <w:bodyDiv w:val="1"/>
      <w:marLeft w:val="0"/>
      <w:marRight w:val="0"/>
      <w:marTop w:val="0"/>
      <w:marBottom w:val="0"/>
      <w:divBdr>
        <w:top w:val="none" w:sz="0" w:space="0" w:color="auto"/>
        <w:left w:val="none" w:sz="0" w:space="0" w:color="auto"/>
        <w:bottom w:val="none" w:sz="0" w:space="0" w:color="auto"/>
        <w:right w:val="none" w:sz="0" w:space="0" w:color="auto"/>
      </w:divBdr>
    </w:div>
    <w:div w:id="21316256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1559B0-5C30-4538-91B7-1E583FFEA9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C15EE1FF-1541-4F37-A1BF-DD2FACCF772D}">
  <ds:schemaRefs>
    <ds:schemaRef ds:uri="http://schemas.microsoft.com/sharepoint/v3/contenttype/forms"/>
  </ds:schemaRefs>
</ds:datastoreItem>
</file>

<file path=customXml/itemProps3.xml><?xml version="1.0" encoding="utf-8"?>
<ds:datastoreItem xmlns:ds="http://schemas.openxmlformats.org/officeDocument/2006/customXml" ds:itemID="{2B89281B-F3A6-45C9-A5BC-453FFD75559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3AC2E15-7D67-4626-B770-B920E4011C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303</TotalTime>
  <Pages>3</Pages>
  <Words>1187</Words>
  <Characters>6768</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health.gov.ir</Company>
  <LinksUpToDate>false</LinksUpToDate>
  <CharactersWithSpaces>7940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خوش نواز خانم عاطفه</dc:creator>
  <cp:keywords/>
  <dc:description/>
  <cp:lastModifiedBy>يزدانپناه دكتر مهديه</cp:lastModifiedBy>
  <cp:revision>12</cp:revision>
  <dcterms:created xsi:type="dcterms:W3CDTF">2022-08-22T03:19:00Z</dcterms:created>
  <dcterms:modified xsi:type="dcterms:W3CDTF">2022-09-26T06:58:00Z</dcterms:modified>
</cp:coreProperties>
</file>